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A37A30" w:rsidRDefault="005D291C">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7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1342127" cy="563979"/>
                    </a:xfrm>
                    <a:prstGeom prst="rect">
                      <a:avLst/>
                    </a:prstGeom>
                    <a:ln/>
                  </pic:spPr>
                </pic:pic>
              </a:graphicData>
            </a:graphic>
          </wp:inline>
        </w:drawing>
      </w:r>
    </w:p>
    <w:p w:rsidR="00A37A30" w:rsidRDefault="005D291C">
      <w:pPr>
        <w:ind w:hanging="6"/>
        <w:rPr>
          <w:rFonts w:ascii="Avenir" w:eastAsia="Avenir" w:hAnsi="Avenir" w:cs="Avenir"/>
          <w:sz w:val="22"/>
          <w:szCs w:val="22"/>
        </w:rPr>
      </w:pPr>
      <w:r>
        <w:rPr>
          <w:rFonts w:ascii="Avenir" w:eastAsia="Avenir" w:hAnsi="Avenir" w:cs="Avenir"/>
          <w:sz w:val="22"/>
          <w:szCs w:val="22"/>
        </w:rPr>
        <w:t xml:space="preserve">Thank you for downloading Aavenir RFP Template! </w:t>
      </w:r>
    </w:p>
    <w:p w:rsidR="00A37A30" w:rsidRDefault="005D291C">
      <w:pPr>
        <w:ind w:hanging="6"/>
        <w:rPr>
          <w:rFonts w:ascii="Avenir" w:eastAsia="Avenir" w:hAnsi="Avenir" w:cs="Avenir"/>
          <w:sz w:val="22"/>
          <w:szCs w:val="22"/>
        </w:rPr>
      </w:pPr>
      <w:r>
        <w:rPr>
          <w:rFonts w:ascii="Avenir" w:eastAsia="Avenir" w:hAnsi="Avenir" w:cs="Avenir"/>
          <w:sz w:val="22"/>
          <w:szCs w:val="22"/>
        </w:rPr>
        <w:t xml:space="preserve">We hope they are useful as you seek proposals for your business projects. </w:t>
      </w:r>
    </w:p>
    <w:p w:rsidR="00A37A30" w:rsidRDefault="005D291C">
      <w:pPr>
        <w:spacing w:before="220" w:after="220"/>
        <w:ind w:left="0"/>
        <w:rPr>
          <w:rFonts w:ascii="Avenir" w:eastAsia="Avenir" w:hAnsi="Avenir" w:cs="Avenir"/>
          <w:i/>
          <w:sz w:val="22"/>
          <w:szCs w:val="22"/>
        </w:rPr>
      </w:pPr>
      <w:r>
        <w:rPr>
          <w:rFonts w:ascii="Avenir" w:eastAsia="Avenir" w:hAnsi="Avenir" w:cs="Avenir"/>
          <w:sz w:val="22"/>
          <w:szCs w:val="22"/>
        </w:rPr>
        <w:t>HOW TO USE THIS TEMPLATE</w:t>
      </w:r>
    </w:p>
    <w:p w:rsidR="00A37A30" w:rsidRDefault="005D291C">
      <w:pPr>
        <w:ind w:left="0"/>
        <w:rPr>
          <w:rFonts w:ascii="Avenir" w:eastAsia="Avenir" w:hAnsi="Avenir" w:cs="Avenir"/>
          <w:sz w:val="22"/>
          <w:szCs w:val="22"/>
        </w:rPr>
      </w:pPr>
      <w:r>
        <w:rPr>
          <w:rFonts w:ascii="Avenir" w:eastAsia="Avenir" w:hAnsi="Avenir" w:cs="Avenir"/>
          <w:sz w:val="22"/>
          <w:szCs w:val="22"/>
        </w:rPr>
        <w:t xml:space="preserve">This template contains prompts and sections commonly found in requests for proposals. </w:t>
      </w:r>
    </w:p>
    <w:p w:rsidR="00A37A30" w:rsidRDefault="00A37A30">
      <w:pPr>
        <w:ind w:hanging="6"/>
        <w:rPr>
          <w:rFonts w:ascii="Avenir" w:eastAsia="Avenir" w:hAnsi="Avenir" w:cs="Avenir"/>
          <w:sz w:val="22"/>
          <w:szCs w:val="22"/>
        </w:rPr>
      </w:pPr>
    </w:p>
    <w:p w:rsidR="00A37A30" w:rsidRDefault="005D291C">
      <w:pPr>
        <w:ind w:hanging="6"/>
        <w:rPr>
          <w:rFonts w:ascii="Avenir" w:eastAsia="Avenir" w:hAnsi="Avenir" w:cs="Avenir"/>
          <w:sz w:val="22"/>
          <w:szCs w:val="22"/>
        </w:rPr>
      </w:pPr>
      <w:r>
        <w:rPr>
          <w:rFonts w:ascii="Avenir" w:eastAsia="Avenir" w:hAnsi="Avenir" w:cs="Avenir"/>
          <w:sz w:val="22"/>
          <w:szCs w:val="22"/>
        </w:rPr>
        <w:t>Below, you’ll see:</w:t>
      </w:r>
    </w:p>
    <w:p w:rsidR="00A37A30" w:rsidRDefault="005D291C">
      <w:pPr>
        <w:numPr>
          <w:ilvl w:val="0"/>
          <w:numId w:val="7"/>
        </w:numPr>
        <w:pBdr>
          <w:top w:val="nil"/>
          <w:left w:val="nil"/>
          <w:bottom w:val="nil"/>
          <w:right w:val="nil"/>
          <w:between w:val="nil"/>
        </w:pBdr>
        <w:spacing w:line="276" w:lineRule="auto"/>
        <w:rPr>
          <w:rFonts w:ascii="Avenir" w:eastAsia="Avenir" w:hAnsi="Avenir" w:cs="Avenir"/>
          <w:b/>
          <w:sz w:val="22"/>
          <w:szCs w:val="22"/>
        </w:rPr>
      </w:pPr>
      <w:r>
        <w:rPr>
          <w:rFonts w:ascii="Avenir" w:eastAsia="Avenir" w:hAnsi="Avenir" w:cs="Avenir"/>
          <w:sz w:val="22"/>
          <w:szCs w:val="22"/>
        </w:rPr>
        <w:t xml:space="preserve">One short, one-page RFP template when things can be concise. </w:t>
      </w:r>
    </w:p>
    <w:p w:rsidR="00A37A30" w:rsidRDefault="005D291C">
      <w:pPr>
        <w:numPr>
          <w:ilvl w:val="0"/>
          <w:numId w:val="7"/>
        </w:numPr>
        <w:pBdr>
          <w:top w:val="nil"/>
          <w:left w:val="nil"/>
          <w:bottom w:val="nil"/>
          <w:right w:val="nil"/>
          <w:between w:val="nil"/>
        </w:pBdr>
        <w:spacing w:line="276" w:lineRule="auto"/>
        <w:rPr>
          <w:rFonts w:ascii="Avenir" w:eastAsia="Avenir" w:hAnsi="Avenir" w:cs="Avenir"/>
          <w:sz w:val="22"/>
          <w:szCs w:val="22"/>
        </w:rPr>
      </w:pPr>
      <w:r>
        <w:rPr>
          <w:rFonts w:ascii="Avenir" w:eastAsia="Avenir" w:hAnsi="Avenir" w:cs="Avenir"/>
          <w:sz w:val="22"/>
          <w:szCs w:val="22"/>
        </w:rPr>
        <w:t>One several-page long RFP template for when you need to be detailed.</w:t>
      </w:r>
    </w:p>
    <w:p w:rsidR="00A37A30" w:rsidRDefault="00A37A30">
      <w:pPr>
        <w:ind w:hanging="6"/>
        <w:rPr>
          <w:rFonts w:ascii="Avenir" w:eastAsia="Avenir" w:hAnsi="Avenir" w:cs="Avenir"/>
          <w:sz w:val="22"/>
          <w:szCs w:val="22"/>
        </w:rPr>
      </w:pPr>
    </w:p>
    <w:p w:rsidR="00A37A30" w:rsidRDefault="005D291C">
      <w:pPr>
        <w:ind w:hanging="6"/>
        <w:rPr>
          <w:rFonts w:ascii="Avenir" w:eastAsia="Avenir" w:hAnsi="Avenir" w:cs="Avenir"/>
          <w:sz w:val="22"/>
          <w:szCs w:val="22"/>
        </w:rPr>
      </w:pPr>
      <w:r>
        <w:rPr>
          <w:rFonts w:ascii="Avenir" w:eastAsia="Avenir" w:hAnsi="Avenir" w:cs="Avenir"/>
          <w:sz w:val="22"/>
          <w:szCs w:val="22"/>
        </w:rPr>
        <w:t>In the long template, you’ll see numerous sections, each included with the following:</w:t>
      </w:r>
    </w:p>
    <w:p w:rsidR="00A37A30" w:rsidRDefault="00A37A30">
      <w:pPr>
        <w:ind w:hanging="6"/>
        <w:rPr>
          <w:rFonts w:ascii="Avenir" w:eastAsia="Avenir" w:hAnsi="Avenir" w:cs="Avenir"/>
          <w:i/>
          <w:sz w:val="22"/>
          <w:szCs w:val="22"/>
        </w:rPr>
      </w:pPr>
    </w:p>
    <w:p w:rsidR="00A37A30" w:rsidRDefault="005D291C">
      <w:pPr>
        <w:numPr>
          <w:ilvl w:val="0"/>
          <w:numId w:val="8"/>
        </w:numPr>
        <w:spacing w:line="276" w:lineRule="auto"/>
        <w:rPr>
          <w:rFonts w:ascii="Avenir" w:eastAsia="Avenir" w:hAnsi="Avenir" w:cs="Avenir"/>
          <w:i/>
          <w:sz w:val="22"/>
          <w:szCs w:val="22"/>
        </w:rPr>
      </w:pPr>
      <w:r>
        <w:rPr>
          <w:rFonts w:ascii="Avenir" w:eastAsia="Avenir" w:hAnsi="Avenir" w:cs="Avenir"/>
          <w:i/>
          <w:sz w:val="22"/>
          <w:szCs w:val="22"/>
        </w:rPr>
        <w:t xml:space="preserve">Italicized Information: </w:t>
      </w:r>
      <w:r>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rsidR="00A37A30" w:rsidRDefault="00A37A30">
      <w:pPr>
        <w:ind w:hanging="6"/>
        <w:rPr>
          <w:rFonts w:ascii="Avenir" w:eastAsia="Avenir" w:hAnsi="Avenir" w:cs="Avenir"/>
          <w:i/>
          <w:sz w:val="22"/>
          <w:szCs w:val="22"/>
        </w:rPr>
      </w:pPr>
    </w:p>
    <w:p w:rsidR="00A37A30" w:rsidRDefault="005D291C">
      <w:pPr>
        <w:numPr>
          <w:ilvl w:val="0"/>
          <w:numId w:val="8"/>
        </w:numPr>
        <w:spacing w:line="276" w:lineRule="auto"/>
        <w:rPr>
          <w:rFonts w:ascii="Avenir" w:eastAsia="Avenir" w:hAnsi="Avenir" w:cs="Avenir"/>
          <w:sz w:val="22"/>
          <w:szCs w:val="22"/>
        </w:rPr>
      </w:pPr>
      <w:r>
        <w:rPr>
          <w:rFonts w:ascii="Avenir" w:eastAsia="Avenir" w:hAnsi="Avenir" w:cs="Avenir"/>
          <w:sz w:val="22"/>
          <w:szCs w:val="22"/>
        </w:rPr>
        <w:t xml:space="preserve">[UPPER CASE PROMPTS IN BRACKETS]: These are intended for you to erase and fill in with information for your specific project. </w:t>
      </w:r>
    </w:p>
    <w:p w:rsidR="00A37A30" w:rsidRDefault="00A37A30">
      <w:pPr>
        <w:ind w:hanging="6"/>
        <w:rPr>
          <w:rFonts w:ascii="Avenir" w:eastAsia="Avenir" w:hAnsi="Avenir" w:cs="Avenir"/>
          <w:sz w:val="22"/>
          <w:szCs w:val="22"/>
        </w:rPr>
      </w:pPr>
    </w:p>
    <w:p w:rsidR="00A37A30" w:rsidRDefault="005D291C">
      <w:pPr>
        <w:numPr>
          <w:ilvl w:val="0"/>
          <w:numId w:val="8"/>
        </w:numPr>
        <w:spacing w:line="276" w:lineRule="auto"/>
        <w:rPr>
          <w:rFonts w:ascii="Avenir" w:eastAsia="Avenir" w:hAnsi="Avenir" w:cs="Avenir"/>
          <w:sz w:val="22"/>
          <w:szCs w:val="22"/>
        </w:rPr>
      </w:pPr>
      <w:r>
        <w:rPr>
          <w:rFonts w:ascii="Avenir" w:eastAsia="Avenir" w:hAnsi="Avenir" w:cs="Avenir"/>
          <w:sz w:val="22"/>
          <w:szCs w:val="22"/>
        </w:rPr>
        <w:t xml:space="preserve">Normal Placeholder Text: This is suggested wording to include in your RFP, but should be altered, deleted, or added to as you see fit. </w:t>
      </w:r>
    </w:p>
    <w:p w:rsidR="00A37A30" w:rsidRDefault="00A37A30">
      <w:pPr>
        <w:ind w:hanging="6"/>
        <w:rPr>
          <w:rFonts w:ascii="Avenir" w:eastAsia="Avenir" w:hAnsi="Avenir" w:cs="Avenir"/>
          <w:sz w:val="22"/>
          <w:szCs w:val="22"/>
        </w:rPr>
      </w:pPr>
    </w:p>
    <w:p w:rsidR="00A37A30" w:rsidRDefault="005D291C">
      <w:pPr>
        <w:ind w:hanging="6"/>
        <w:rPr>
          <w:rFonts w:ascii="Avenir" w:eastAsia="Avenir" w:hAnsi="Avenir" w:cs="Avenir"/>
          <w:sz w:val="22"/>
          <w:szCs w:val="22"/>
        </w:rPr>
      </w:pPr>
      <w:r>
        <w:rPr>
          <w:rFonts w:ascii="Avenir" w:eastAsia="Avenir" w:hAnsi="Avenir" w:cs="Avenir"/>
          <w:sz w:val="22"/>
          <w:szCs w:val="22"/>
        </w:rPr>
        <w:t xml:space="preserve">Once you’re ready to begin, delete this page and start filling out your info below. </w:t>
      </w:r>
    </w:p>
    <w:p w:rsidR="00A37A30" w:rsidRDefault="005D291C">
      <w:pPr>
        <w:ind w:hanging="6"/>
        <w:rPr>
          <w:rFonts w:ascii="Avenir" w:eastAsia="Avenir" w:hAnsi="Avenir" w:cs="Avenir"/>
          <w:sz w:val="22"/>
          <w:szCs w:val="22"/>
        </w:rPr>
      </w:pPr>
      <w:r>
        <w:rPr>
          <w:rFonts w:ascii="Avenir" w:eastAsia="Avenir" w:hAnsi="Avenir" w:cs="Avenir"/>
          <w:sz w:val="22"/>
          <w:szCs w:val="22"/>
        </w:rPr>
        <w:t>Remember, you can add/edit/delete any wording or sections you see fit for your projects!</w:t>
      </w:r>
    </w:p>
    <w:p w:rsidR="00A37A30" w:rsidRDefault="00A37A30">
      <w:pPr>
        <w:ind w:left="0"/>
        <w:rPr>
          <w:rFonts w:ascii="Avenir" w:eastAsia="Avenir" w:hAnsi="Avenir" w:cs="Avenir"/>
        </w:rPr>
      </w:pPr>
    </w:p>
    <w:p w:rsidR="00A37A30" w:rsidRDefault="005D291C" w:rsidP="007C106A">
      <w:pPr>
        <w:ind w:hanging="6"/>
        <w:rPr>
          <w:rFonts w:ascii="Avenir" w:eastAsia="Avenir" w:hAnsi="Avenir" w:cs="Avenir"/>
        </w:rPr>
      </w:pPr>
      <w:r>
        <w:rPr>
          <w:rFonts w:ascii="Avenir" w:eastAsia="Avenir" w:hAnsi="Avenir" w:cs="Avenir"/>
        </w:rPr>
        <w:t xml:space="preserve">Use Aavenir RFPflow to </w:t>
      </w:r>
      <w:r w:rsidR="007C106A">
        <w:rPr>
          <w:rFonts w:ascii="Avenir" w:eastAsia="Avenir" w:hAnsi="Avenir" w:cs="Avenir"/>
        </w:rPr>
        <w:t>m</w:t>
      </w:r>
      <w:r>
        <w:rPr>
          <w:rFonts w:ascii="Avenir" w:eastAsia="Avenir" w:hAnsi="Avenir" w:cs="Avenir"/>
        </w:rPr>
        <w:t xml:space="preserve">anage multi-vendor RFP process!! </w:t>
      </w:r>
      <w:hyperlink r:id="rId9">
        <w:r>
          <w:rPr>
            <w:rFonts w:ascii="Avenir" w:eastAsia="Avenir" w:hAnsi="Avenir" w:cs="Avenir"/>
            <w:color w:val="0000FF"/>
            <w:u w:val="single"/>
          </w:rPr>
          <w:t>Ask us for Demo</w:t>
        </w:r>
      </w:hyperlink>
    </w:p>
    <w:p w:rsidR="00A37A30" w:rsidRDefault="00A37A30">
      <w:pPr>
        <w:ind w:left="0"/>
      </w:pPr>
    </w:p>
    <w:p w:rsidR="00A37A30" w:rsidRDefault="00A37A30"/>
    <w:p w:rsidR="00A37A30" w:rsidRDefault="00A37A30"/>
    <w:p w:rsidR="00A37A30" w:rsidRDefault="00A37A30">
      <w:pPr>
        <w:ind w:left="0"/>
      </w:pPr>
    </w:p>
    <w:p w:rsidR="00A37A30" w:rsidRDefault="005D291C">
      <w:r>
        <w:lastRenderedPageBreak/>
        <w:t>&lt;Insert Your Logo&gt;</w:t>
      </w:r>
    </w:p>
    <w:p w:rsidR="00A37A30" w:rsidRDefault="005D291C">
      <w:pPr>
        <w:pStyle w:val="Title"/>
        <w:ind w:hanging="6"/>
      </w:pPr>
      <w:bookmarkStart w:id="0" w:name="_heading=h.gjdgxs" w:colFirst="0" w:colLast="0"/>
      <w:bookmarkEnd w:id="0"/>
      <w:r>
        <w:rPr>
          <w:noProof/>
        </w:rPr>
        <mc:AlternateContent>
          <mc:Choice Requires="wpg">
            <w:drawing>
              <wp:anchor distT="0" distB="0" distL="0" distR="0" simplePos="0" relativeHeight="251658240" behindDoc="0" locked="0" layoutInCell="1" hidden="0" allowOverlap="1">
                <wp:simplePos x="0" y="0"/>
                <wp:positionH relativeFrom="column">
                  <wp:posOffset>50800</wp:posOffset>
                </wp:positionH>
                <wp:positionV relativeFrom="paragraph">
                  <wp:posOffset>342900</wp:posOffset>
                </wp:positionV>
                <wp:extent cx="1095375" cy="119807"/>
                <wp:effectExtent l="0" t="0" r="0" b="0"/>
                <wp:wrapSquare wrapText="bothSides" distT="0" distB="0" distL="0" distR="0"/>
                <wp:docPr id="71" name="Group 71"/>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829648" y="1609708"/>
                            <a:chExt cx="589500" cy="47421"/>
                          </a:xfrm>
                        </wpg:grpSpPr>
                        <wps:wsp>
                          <wps:cNvPr id="2" name="Rectangle 2"/>
                          <wps:cNvSpPr/>
                          <wps:spPr>
                            <a:xfrm>
                              <a:off x="829648" y="1609708"/>
                              <a:ext cx="589500" cy="47400"/>
                            </a:xfrm>
                            <a:prstGeom prst="rect">
                              <a:avLst/>
                            </a:prstGeom>
                            <a:noFill/>
                            <a:ln>
                              <a:noFill/>
                            </a:ln>
                          </wps:spPr>
                          <wps:txbx>
                            <w:txbxContent>
                              <w:p w:rsidR="00A37A30" w:rsidRDefault="00A37A30">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829648" y="1609708"/>
                              <a:ext cx="589500" cy="47421"/>
                              <a:chOff x="4580561" y="2589004"/>
                              <a:chExt cx="1064464" cy="25200"/>
                            </a:xfrm>
                          </wpg:grpSpPr>
                          <wps:wsp>
                            <wps:cNvPr id="4" name="Rectangle 4"/>
                            <wps:cNvSpPr/>
                            <wps:spPr>
                              <a:xfrm rot="-5400000">
                                <a:off x="5366325" y="2335504"/>
                                <a:ext cx="25200" cy="532200"/>
                              </a:xfrm>
                              <a:prstGeom prst="rect">
                                <a:avLst/>
                              </a:prstGeom>
                              <a:solidFill>
                                <a:srgbClr val="A7C738"/>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s:wsp>
                            <wps:cNvPr id="5" name="Rectangle 5"/>
                            <wps:cNvSpPr/>
                            <wps:spPr>
                              <a:xfrm rot="-5400000">
                                <a:off x="4836311" y="2333254"/>
                                <a:ext cx="25200" cy="536700"/>
                              </a:xfrm>
                              <a:prstGeom prst="rect">
                                <a:avLst/>
                              </a:prstGeom>
                              <a:solidFill>
                                <a:srgbClr val="48B29E"/>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anchor>
            </w:drawing>
          </mc:Choice>
          <mc:Fallback>
            <w:pict>
              <v:group id="Group 71" o:spid="_x0000_s1026" style="position:absolute;left:0;text-align:left;margin-left:4pt;margin-top:27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">
                <v:group id="Group 1" o:spid="_x0000_s1027"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A37A30" w:rsidRDefault="00A37A30">
                          <w:pPr>
                            <w:spacing w:line="240" w:lineRule="auto"/>
                            <w:ind w:left="0"/>
                            <w:textDirection w:val="btLr"/>
                          </w:pPr>
                        </w:p>
                      </w:txbxContent>
                    </v:textbox>
                  </v:rect>
                  <v:group id="Group 3" o:spid="_x0000_s1029"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" fillcolor="#a7c738" stroked="f">
                      <v:textbox inset="2.53958mm,2.53958mm,2.53958mm,2.53958mm">
                        <w:txbxContent>
                          <w:p w:rsidR="00A37A30" w:rsidRDefault="00A37A30">
                            <w:pPr>
                              <w:spacing w:line="240" w:lineRule="auto"/>
                              <w:ind w:left="0" w:firstLine="6"/>
                              <w:textDirection w:val="btLr"/>
                            </w:pPr>
                          </w:p>
                        </w:txbxContent>
                      </v:textbox>
                    </v:rect>
                    <v:rect id="Rectangle 5" o:spid="_x0000_s103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" fillcolor="#48b29e" stroked="f">
                      <v:textbox inset="2.53958mm,2.53958mm,2.53958mm,2.53958mm">
                        <w:txbxContent>
                          <w:p w:rsidR="00A37A30" w:rsidRDefault="00A37A30">
                            <w:pPr>
                              <w:spacing w:line="240" w:lineRule="auto"/>
                              <w:ind w:left="0" w:firstLine="6"/>
                              <w:textDirection w:val="btLr"/>
                            </w:pPr>
                          </w:p>
                        </w:txbxContent>
                      </v:textbox>
                    </v:rect>
                  </v:group>
                </v:group>
                <w10:wrap type="square"/>
              </v:group>
            </w:pict>
          </mc:Fallback>
        </mc:AlternateContent>
      </w:r>
    </w:p>
    <w:p w:rsidR="00A37A30" w:rsidRDefault="005D291C">
      <w:pPr>
        <w:pStyle w:val="Title"/>
        <w:ind w:hanging="6"/>
      </w:pPr>
      <w:bookmarkStart w:id="1" w:name="_heading=h.30j0zll" w:colFirst="0" w:colLast="0"/>
      <w:bookmarkEnd w:id="1"/>
      <w:r>
        <w:t>RFP for Health Insurance and Retirement Consulting Services</w:t>
      </w:r>
    </w:p>
    <w:p w:rsidR="00A37A30" w:rsidRDefault="00A37A30">
      <w:pPr>
        <w:ind w:hanging="6"/>
        <w:rPr>
          <w:color w:val="1A1A1A"/>
        </w:rPr>
      </w:pPr>
    </w:p>
    <w:p w:rsidR="00A37A30" w:rsidRDefault="005D291C">
      <w:pPr>
        <w:pStyle w:val="Subtitle"/>
        <w:ind w:hanging="6"/>
      </w:pPr>
      <w:bookmarkStart w:id="2" w:name="_heading=h.1fob9te" w:colFirst="0" w:colLast="0"/>
      <w:bookmarkEnd w:id="2"/>
      <w:r>
        <w:t xml:space="preserve">RFP No: </w:t>
      </w:r>
      <w:proofErr w:type="spellStart"/>
      <w:r>
        <w:t>xxxx</w:t>
      </w:r>
      <w:proofErr w:type="spellEnd"/>
      <w:r>
        <w:t>/xx/xx/xxx</w:t>
      </w:r>
    </w:p>
    <w:p w:rsidR="00A37A30" w:rsidRDefault="00A37A30"/>
    <w:p w:rsidR="00A37A30" w:rsidRDefault="005D291C">
      <w:r>
        <w:t>[Month] 20XX</w:t>
      </w:r>
    </w:p>
    <w:p w:rsidR="00A37A30" w:rsidRDefault="00A37A30"/>
    <w:p w:rsidR="00A37A30" w:rsidRDefault="005D291C">
      <w:pPr>
        <w:ind w:hanging="6"/>
        <w:rPr>
          <w:b/>
        </w:rPr>
      </w:pPr>
      <w:r>
        <w:rPr>
          <w:b/>
        </w:rPr>
        <w:t>ISSUED BY</w:t>
      </w:r>
    </w:p>
    <w:p w:rsidR="00A37A30" w:rsidRDefault="005D291C">
      <w:pPr>
        <w:spacing w:line="360" w:lineRule="auto"/>
        <w:ind w:left="0"/>
      </w:pPr>
      <w:r>
        <w:t>YOUR COMPANY NAME</w:t>
      </w:r>
    </w:p>
    <w:p w:rsidR="00A37A30" w:rsidRDefault="00A37A30">
      <w:pPr>
        <w:ind w:hanging="90"/>
      </w:pPr>
    </w:p>
    <w:p w:rsidR="00A37A30" w:rsidRDefault="005D291C">
      <w:pPr>
        <w:ind w:hanging="6"/>
        <w:rPr>
          <w:b/>
        </w:rPr>
      </w:pPr>
      <w:r>
        <w:rPr>
          <w:b/>
        </w:rPr>
        <w:t>REPRESENTATIVE</w:t>
      </w:r>
    </w:p>
    <w:p w:rsidR="00A37A30" w:rsidRDefault="005D291C">
      <w:pPr>
        <w:ind w:left="0"/>
      </w:pPr>
      <w:r>
        <w:t>YOUR NAME</w:t>
      </w:r>
    </w:p>
    <w:p w:rsidR="00A37A30" w:rsidRDefault="005D291C">
      <w:pPr>
        <w:ind w:left="0"/>
      </w:pPr>
      <w:r>
        <w:t xml:space="preserve">YOUR EMAIL </w:t>
      </w:r>
    </w:p>
    <w:p w:rsidR="00A37A30" w:rsidRDefault="005D291C">
      <w:pPr>
        <w:ind w:left="0"/>
      </w:pPr>
      <w:r>
        <w:t>YOUR PHONE</w:t>
      </w:r>
    </w:p>
    <w:p w:rsidR="00A37A30" w:rsidRDefault="00A37A30"/>
    <w:p w:rsidR="00A37A30" w:rsidRDefault="00A37A30"/>
    <w:p w:rsidR="00550179" w:rsidRDefault="00550179"/>
    <w:p w:rsidR="00A37A30" w:rsidRDefault="005D291C">
      <w:pPr>
        <w:pStyle w:val="Heading1"/>
        <w:ind w:hanging="6"/>
      </w:pPr>
      <w:bookmarkStart w:id="3" w:name="_Toc44500613"/>
      <w:r>
        <w:lastRenderedPageBreak/>
        <w:t>Disclaimer</w:t>
      </w:r>
      <w:bookmarkEnd w:id="3"/>
    </w:p>
    <w:p w:rsidR="00A37A30" w:rsidRDefault="005D291C">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A37A30" w:rsidRDefault="00A37A30"/>
    <w:p w:rsidR="00A37A30" w:rsidRDefault="005D291C">
      <w:r>
        <w:t>This RFP document is not an agreement and is neither an offer. The purpose of this RFP is to provide applicants who are qualified to submit the bids (“Bidders”) with information to assist them in formulation of their proposals (“Bids”). This RFP does not claim to contain all the information each Bidder may require. Each Bidder may conduct its own independent investigations and analysis and is free to check the accuracy, reliability and completeness of the information in this RFP. We take no representation or</w:t>
      </w:r>
    </w:p>
    <w:p w:rsidR="00A37A30" w:rsidRDefault="005D291C">
      <w:r>
        <w:t>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A37A30" w:rsidRDefault="00A37A30"/>
    <w:p w:rsidR="00A37A30" w:rsidRDefault="005D291C">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A37A30" w:rsidRDefault="00A37A30"/>
    <w:p w:rsidR="00A37A30" w:rsidRDefault="005D291C">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interpretation of law. The information given is not intended to be an exhaustive account of statutory requirements and should not be regarded as a complete or authoritative statement of law. [ENTER YOUR COMPANY NAME] does not own any </w:t>
      </w:r>
      <w:r>
        <w:lastRenderedPageBreak/>
        <w:t>responsibility for the accuracy or otherwise for any interpretation or opinion on law expressed herein. Further, [ENTER YOUR COMPANY NAME] also does not accept liability of any nature whether resulting from</w:t>
      </w:r>
    </w:p>
    <w:p w:rsidR="00A37A30" w:rsidRDefault="005D291C">
      <w:r>
        <w:t xml:space="preserve">negligence or otherwise </w:t>
      </w:r>
      <w:sdt>
        <w:sdtPr>
          <w:tag w:val="goog_rdk_0"/>
          <w:id w:val="-1932957307"/>
        </w:sdtPr>
        <w:sdtEndPr/>
        <w:sdtContent/>
      </w:sdt>
      <w:r>
        <w:t>howsoever caused arising from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w:t>
      </w:r>
    </w:p>
    <w:p w:rsidR="00A37A30" w:rsidRDefault="005D291C">
      <w:r>
        <w:t>rejected summarily.</w:t>
      </w:r>
    </w:p>
    <w:p w:rsidR="00A37A30" w:rsidRDefault="00A37A30"/>
    <w:p w:rsidR="00A37A30" w:rsidRDefault="005D291C">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803843" w:rsidRDefault="00803843"/>
    <w:p w:rsidR="00803843" w:rsidRDefault="00803843"/>
    <w:p w:rsidR="00803843" w:rsidRDefault="00803843"/>
    <w:p w:rsidR="00A37A30" w:rsidRDefault="00A37A30"/>
    <w:p w:rsidR="00A37A30" w:rsidRDefault="005D291C">
      <w:pPr>
        <w:pStyle w:val="Heading1"/>
        <w:ind w:hanging="6"/>
      </w:pPr>
      <w:bookmarkStart w:id="4" w:name="_Toc44500614"/>
      <w:r>
        <w:t>Table of Contents</w:t>
      </w:r>
      <w:bookmarkEnd w:id="4"/>
    </w:p>
    <w:sdt>
      <w:sdtPr>
        <w:id w:val="759331837"/>
        <w:docPartObj>
          <w:docPartGallery w:val="Table of Contents"/>
          <w:docPartUnique/>
        </w:docPartObj>
      </w:sdtPr>
      <w:sdtEndPr/>
      <w:sdtContent>
        <w:p w:rsidR="00E33077" w:rsidRDefault="005D291C">
          <w:pPr>
            <w:pStyle w:val="TOC1"/>
            <w:tabs>
              <w:tab w:val="right" w:pos="9350"/>
            </w:tabs>
            <w:rPr>
              <w:rFonts w:asciiTheme="minorHAnsi" w:eastAsiaTheme="minorEastAsia" w:hAnsiTheme="minorHAnsi" w:cstheme="minorBidi"/>
              <w:noProof/>
              <w:color w:val="auto"/>
              <w:lang w:val="en-IN"/>
            </w:rPr>
          </w:pPr>
          <w:r>
            <w:fldChar w:fldCharType="begin"/>
          </w:r>
          <w:r>
            <w:instrText xml:space="preserve"> TOC \h \u \z </w:instrText>
          </w:r>
          <w:r>
            <w:fldChar w:fldCharType="separate"/>
          </w:r>
          <w:hyperlink w:anchor="_Toc44500613" w:history="1">
            <w:r w:rsidR="00E33077" w:rsidRPr="003277ED">
              <w:rPr>
                <w:rStyle w:val="Hyperlink"/>
                <w:noProof/>
              </w:rPr>
              <w:t>Disclaimer</w:t>
            </w:r>
            <w:r w:rsidR="00E33077">
              <w:rPr>
                <w:noProof/>
                <w:webHidden/>
              </w:rPr>
              <w:tab/>
            </w:r>
            <w:r w:rsidR="00E33077">
              <w:rPr>
                <w:noProof/>
                <w:webHidden/>
              </w:rPr>
              <w:fldChar w:fldCharType="begin"/>
            </w:r>
            <w:r w:rsidR="00E33077">
              <w:rPr>
                <w:noProof/>
                <w:webHidden/>
              </w:rPr>
              <w:instrText xml:space="preserve"> PAGEREF _Toc44500613 \h </w:instrText>
            </w:r>
            <w:r w:rsidR="00E33077">
              <w:rPr>
                <w:noProof/>
                <w:webHidden/>
              </w:rPr>
            </w:r>
            <w:r w:rsidR="00E33077">
              <w:rPr>
                <w:noProof/>
                <w:webHidden/>
              </w:rPr>
              <w:fldChar w:fldCharType="separate"/>
            </w:r>
            <w:r w:rsidR="00E33077">
              <w:rPr>
                <w:noProof/>
                <w:webHidden/>
              </w:rPr>
              <w:t>2</w:t>
            </w:r>
            <w:r w:rsidR="00E33077">
              <w:rPr>
                <w:noProof/>
                <w:webHidden/>
              </w:rPr>
              <w:fldChar w:fldCharType="end"/>
            </w:r>
          </w:hyperlink>
        </w:p>
        <w:p w:rsidR="00E33077" w:rsidRDefault="00E33077">
          <w:pPr>
            <w:pStyle w:val="TOC1"/>
            <w:tabs>
              <w:tab w:val="right" w:pos="9350"/>
            </w:tabs>
            <w:rPr>
              <w:rFonts w:asciiTheme="minorHAnsi" w:eastAsiaTheme="minorEastAsia" w:hAnsiTheme="minorHAnsi" w:cstheme="minorBidi"/>
              <w:noProof/>
              <w:color w:val="auto"/>
              <w:lang w:val="en-IN"/>
            </w:rPr>
          </w:pPr>
          <w:hyperlink w:anchor="_Toc44500614" w:history="1">
            <w:r w:rsidRPr="003277ED">
              <w:rPr>
                <w:rStyle w:val="Hyperlink"/>
                <w:noProof/>
              </w:rPr>
              <w:t>Table of Contents</w:t>
            </w:r>
            <w:r>
              <w:rPr>
                <w:noProof/>
                <w:webHidden/>
              </w:rPr>
              <w:tab/>
            </w:r>
            <w:r>
              <w:rPr>
                <w:noProof/>
                <w:webHidden/>
              </w:rPr>
              <w:fldChar w:fldCharType="begin"/>
            </w:r>
            <w:r>
              <w:rPr>
                <w:noProof/>
                <w:webHidden/>
              </w:rPr>
              <w:instrText xml:space="preserve"> PAGEREF _Toc44500614 \h </w:instrText>
            </w:r>
            <w:r>
              <w:rPr>
                <w:noProof/>
                <w:webHidden/>
              </w:rPr>
            </w:r>
            <w:r>
              <w:rPr>
                <w:noProof/>
                <w:webHidden/>
              </w:rPr>
              <w:fldChar w:fldCharType="separate"/>
            </w:r>
            <w:r>
              <w:rPr>
                <w:noProof/>
                <w:webHidden/>
              </w:rPr>
              <w:t>4</w:t>
            </w:r>
            <w:r>
              <w:rPr>
                <w:noProof/>
                <w:webHidden/>
              </w:rPr>
              <w:fldChar w:fldCharType="end"/>
            </w:r>
          </w:hyperlink>
        </w:p>
        <w:p w:rsidR="00E33077" w:rsidRDefault="00E33077">
          <w:pPr>
            <w:pStyle w:val="TOC1"/>
            <w:tabs>
              <w:tab w:val="right" w:pos="9350"/>
            </w:tabs>
            <w:rPr>
              <w:rFonts w:asciiTheme="minorHAnsi" w:eastAsiaTheme="minorEastAsia" w:hAnsiTheme="minorHAnsi" w:cstheme="minorBidi"/>
              <w:noProof/>
              <w:color w:val="auto"/>
              <w:lang w:val="en-IN"/>
            </w:rPr>
          </w:pPr>
          <w:hyperlink w:anchor="_Toc44500615" w:history="1">
            <w:r w:rsidRPr="003277ED">
              <w:rPr>
                <w:rStyle w:val="Hyperlink"/>
                <w:noProof/>
              </w:rPr>
              <w:t>RFP Timelines &amp; Schedule</w:t>
            </w:r>
            <w:r>
              <w:rPr>
                <w:noProof/>
                <w:webHidden/>
              </w:rPr>
              <w:tab/>
            </w:r>
            <w:r>
              <w:rPr>
                <w:noProof/>
                <w:webHidden/>
              </w:rPr>
              <w:fldChar w:fldCharType="begin"/>
            </w:r>
            <w:r>
              <w:rPr>
                <w:noProof/>
                <w:webHidden/>
              </w:rPr>
              <w:instrText xml:space="preserve"> PAGEREF _Toc44500615 \h </w:instrText>
            </w:r>
            <w:r>
              <w:rPr>
                <w:noProof/>
                <w:webHidden/>
              </w:rPr>
            </w:r>
            <w:r>
              <w:rPr>
                <w:noProof/>
                <w:webHidden/>
              </w:rPr>
              <w:fldChar w:fldCharType="separate"/>
            </w:r>
            <w:r>
              <w:rPr>
                <w:noProof/>
                <w:webHidden/>
              </w:rPr>
              <w:t>5</w:t>
            </w:r>
            <w:r>
              <w:rPr>
                <w:noProof/>
                <w:webHidden/>
              </w:rPr>
              <w:fldChar w:fldCharType="end"/>
            </w:r>
          </w:hyperlink>
        </w:p>
        <w:p w:rsidR="00E33077" w:rsidRDefault="00E33077">
          <w:pPr>
            <w:pStyle w:val="TOC1"/>
            <w:tabs>
              <w:tab w:val="right" w:pos="9350"/>
            </w:tabs>
            <w:rPr>
              <w:rFonts w:asciiTheme="minorHAnsi" w:eastAsiaTheme="minorEastAsia" w:hAnsiTheme="minorHAnsi" w:cstheme="minorBidi"/>
              <w:noProof/>
              <w:color w:val="auto"/>
              <w:lang w:val="en-IN"/>
            </w:rPr>
          </w:pPr>
          <w:hyperlink w:anchor="_Toc44500616" w:history="1">
            <w:r w:rsidRPr="003277ED">
              <w:rPr>
                <w:rStyle w:val="Hyperlink"/>
                <w:noProof/>
              </w:rPr>
              <w:t>Introduction &amp; Background</w:t>
            </w:r>
            <w:r>
              <w:rPr>
                <w:noProof/>
                <w:webHidden/>
              </w:rPr>
              <w:tab/>
            </w:r>
            <w:r>
              <w:rPr>
                <w:noProof/>
                <w:webHidden/>
              </w:rPr>
              <w:fldChar w:fldCharType="begin"/>
            </w:r>
            <w:r>
              <w:rPr>
                <w:noProof/>
                <w:webHidden/>
              </w:rPr>
              <w:instrText xml:space="preserve"> PAGEREF _Toc44500616 \h </w:instrText>
            </w:r>
            <w:r>
              <w:rPr>
                <w:noProof/>
                <w:webHidden/>
              </w:rPr>
            </w:r>
            <w:r>
              <w:rPr>
                <w:noProof/>
                <w:webHidden/>
              </w:rPr>
              <w:fldChar w:fldCharType="separate"/>
            </w:r>
            <w:r>
              <w:rPr>
                <w:noProof/>
                <w:webHidden/>
              </w:rPr>
              <w:t>6</w:t>
            </w:r>
            <w:r>
              <w:rPr>
                <w:noProof/>
                <w:webHidden/>
              </w:rPr>
              <w:fldChar w:fldCharType="end"/>
            </w:r>
          </w:hyperlink>
        </w:p>
        <w:p w:rsidR="00E33077" w:rsidRDefault="00E33077">
          <w:pPr>
            <w:pStyle w:val="TOC1"/>
            <w:tabs>
              <w:tab w:val="right" w:pos="9350"/>
            </w:tabs>
            <w:rPr>
              <w:rFonts w:asciiTheme="minorHAnsi" w:eastAsiaTheme="minorEastAsia" w:hAnsiTheme="minorHAnsi" w:cstheme="minorBidi"/>
              <w:noProof/>
              <w:color w:val="auto"/>
              <w:lang w:val="en-IN"/>
            </w:rPr>
          </w:pPr>
          <w:hyperlink w:anchor="_Toc44500617" w:history="1">
            <w:r w:rsidRPr="003277ED">
              <w:rPr>
                <w:rStyle w:val="Hyperlink"/>
                <w:noProof/>
              </w:rPr>
              <w:t>Bid Evaluation Criteria &amp; Submission Guidelines</w:t>
            </w:r>
            <w:r>
              <w:rPr>
                <w:noProof/>
                <w:webHidden/>
              </w:rPr>
              <w:tab/>
            </w:r>
            <w:r>
              <w:rPr>
                <w:noProof/>
                <w:webHidden/>
              </w:rPr>
              <w:fldChar w:fldCharType="begin"/>
            </w:r>
            <w:r>
              <w:rPr>
                <w:noProof/>
                <w:webHidden/>
              </w:rPr>
              <w:instrText xml:space="preserve"> PAGEREF _Toc44500617 \h </w:instrText>
            </w:r>
            <w:r>
              <w:rPr>
                <w:noProof/>
                <w:webHidden/>
              </w:rPr>
            </w:r>
            <w:r>
              <w:rPr>
                <w:noProof/>
                <w:webHidden/>
              </w:rPr>
              <w:fldChar w:fldCharType="separate"/>
            </w:r>
            <w:r>
              <w:rPr>
                <w:noProof/>
                <w:webHidden/>
              </w:rPr>
              <w:t>7</w:t>
            </w:r>
            <w:r>
              <w:rPr>
                <w:noProof/>
                <w:webHidden/>
              </w:rPr>
              <w:fldChar w:fldCharType="end"/>
            </w:r>
          </w:hyperlink>
        </w:p>
        <w:p w:rsidR="00E33077" w:rsidRDefault="00E33077">
          <w:pPr>
            <w:pStyle w:val="TOC1"/>
            <w:tabs>
              <w:tab w:val="right" w:pos="9350"/>
            </w:tabs>
            <w:rPr>
              <w:rFonts w:asciiTheme="minorHAnsi" w:eastAsiaTheme="minorEastAsia" w:hAnsiTheme="minorHAnsi" w:cstheme="minorBidi"/>
              <w:noProof/>
              <w:color w:val="auto"/>
              <w:lang w:val="en-IN"/>
            </w:rPr>
          </w:pPr>
          <w:hyperlink w:anchor="_Toc44500618" w:history="1">
            <w:r w:rsidRPr="003277ED">
              <w:rPr>
                <w:rStyle w:val="Hyperlink"/>
                <w:noProof/>
              </w:rPr>
              <w:t>Project Description</w:t>
            </w:r>
            <w:r>
              <w:rPr>
                <w:noProof/>
                <w:webHidden/>
              </w:rPr>
              <w:tab/>
            </w:r>
            <w:r>
              <w:rPr>
                <w:noProof/>
                <w:webHidden/>
              </w:rPr>
              <w:fldChar w:fldCharType="begin"/>
            </w:r>
            <w:r>
              <w:rPr>
                <w:noProof/>
                <w:webHidden/>
              </w:rPr>
              <w:instrText xml:space="preserve"> PAGEREF _Toc44500618 \h </w:instrText>
            </w:r>
            <w:r>
              <w:rPr>
                <w:noProof/>
                <w:webHidden/>
              </w:rPr>
            </w:r>
            <w:r>
              <w:rPr>
                <w:noProof/>
                <w:webHidden/>
              </w:rPr>
              <w:fldChar w:fldCharType="separate"/>
            </w:r>
            <w:r>
              <w:rPr>
                <w:noProof/>
                <w:webHidden/>
              </w:rPr>
              <w:t>11</w:t>
            </w:r>
            <w:r>
              <w:rPr>
                <w:noProof/>
                <w:webHidden/>
              </w:rPr>
              <w:fldChar w:fldCharType="end"/>
            </w:r>
          </w:hyperlink>
        </w:p>
        <w:p w:rsidR="00E33077" w:rsidRDefault="00E33077">
          <w:pPr>
            <w:pStyle w:val="TOC1"/>
            <w:tabs>
              <w:tab w:val="right" w:pos="9350"/>
            </w:tabs>
            <w:rPr>
              <w:rFonts w:asciiTheme="minorHAnsi" w:eastAsiaTheme="minorEastAsia" w:hAnsiTheme="minorHAnsi" w:cstheme="minorBidi"/>
              <w:noProof/>
              <w:color w:val="auto"/>
              <w:lang w:val="en-IN"/>
            </w:rPr>
          </w:pPr>
          <w:hyperlink w:anchor="_Toc44500619" w:history="1">
            <w:r w:rsidRPr="003277ED">
              <w:rPr>
                <w:rStyle w:val="Hyperlink"/>
                <w:noProof/>
              </w:rPr>
              <w:t>Project Scope</w:t>
            </w:r>
            <w:r>
              <w:rPr>
                <w:noProof/>
                <w:webHidden/>
              </w:rPr>
              <w:tab/>
            </w:r>
            <w:r>
              <w:rPr>
                <w:noProof/>
                <w:webHidden/>
              </w:rPr>
              <w:fldChar w:fldCharType="begin"/>
            </w:r>
            <w:r>
              <w:rPr>
                <w:noProof/>
                <w:webHidden/>
              </w:rPr>
              <w:instrText xml:space="preserve"> PAGEREF _Toc44500619 \h </w:instrText>
            </w:r>
            <w:r>
              <w:rPr>
                <w:noProof/>
                <w:webHidden/>
              </w:rPr>
            </w:r>
            <w:r>
              <w:rPr>
                <w:noProof/>
                <w:webHidden/>
              </w:rPr>
              <w:fldChar w:fldCharType="separate"/>
            </w:r>
            <w:r>
              <w:rPr>
                <w:noProof/>
                <w:webHidden/>
              </w:rPr>
              <w:t>11</w:t>
            </w:r>
            <w:r>
              <w:rPr>
                <w:noProof/>
                <w:webHidden/>
              </w:rPr>
              <w:fldChar w:fldCharType="end"/>
            </w:r>
          </w:hyperlink>
        </w:p>
        <w:p w:rsidR="00E33077" w:rsidRDefault="00E33077">
          <w:pPr>
            <w:pStyle w:val="TOC2"/>
            <w:tabs>
              <w:tab w:val="right" w:pos="9350"/>
            </w:tabs>
            <w:rPr>
              <w:rFonts w:asciiTheme="minorHAnsi" w:eastAsiaTheme="minorEastAsia" w:hAnsiTheme="minorHAnsi" w:cstheme="minorBidi"/>
              <w:noProof/>
              <w:color w:val="auto"/>
              <w:lang w:val="en-IN"/>
            </w:rPr>
          </w:pPr>
          <w:hyperlink w:anchor="_Toc44500620" w:history="1">
            <w:r w:rsidRPr="003277ED">
              <w:rPr>
                <w:rStyle w:val="Hyperlink"/>
                <w:noProof/>
              </w:rPr>
              <w:t>Required Services &amp; Deliverables</w:t>
            </w:r>
            <w:r>
              <w:rPr>
                <w:noProof/>
                <w:webHidden/>
              </w:rPr>
              <w:tab/>
            </w:r>
            <w:r>
              <w:rPr>
                <w:noProof/>
                <w:webHidden/>
              </w:rPr>
              <w:fldChar w:fldCharType="begin"/>
            </w:r>
            <w:r>
              <w:rPr>
                <w:noProof/>
                <w:webHidden/>
              </w:rPr>
              <w:instrText xml:space="preserve"> PAGEREF _Toc44500620 \h </w:instrText>
            </w:r>
            <w:r>
              <w:rPr>
                <w:noProof/>
                <w:webHidden/>
              </w:rPr>
            </w:r>
            <w:r>
              <w:rPr>
                <w:noProof/>
                <w:webHidden/>
              </w:rPr>
              <w:fldChar w:fldCharType="separate"/>
            </w:r>
            <w:r>
              <w:rPr>
                <w:noProof/>
                <w:webHidden/>
              </w:rPr>
              <w:t>12</w:t>
            </w:r>
            <w:r>
              <w:rPr>
                <w:noProof/>
                <w:webHidden/>
              </w:rPr>
              <w:fldChar w:fldCharType="end"/>
            </w:r>
          </w:hyperlink>
        </w:p>
        <w:p w:rsidR="00E33077" w:rsidRDefault="00E33077">
          <w:pPr>
            <w:pStyle w:val="TOC1"/>
            <w:tabs>
              <w:tab w:val="right" w:pos="9350"/>
            </w:tabs>
            <w:rPr>
              <w:rFonts w:asciiTheme="minorHAnsi" w:eastAsiaTheme="minorEastAsia" w:hAnsiTheme="minorHAnsi" w:cstheme="minorBidi"/>
              <w:noProof/>
              <w:color w:val="auto"/>
              <w:lang w:val="en-IN"/>
            </w:rPr>
          </w:pPr>
          <w:hyperlink w:anchor="_Toc44500621" w:history="1">
            <w:r w:rsidRPr="003277ED">
              <w:rPr>
                <w:rStyle w:val="Hyperlink"/>
                <w:noProof/>
              </w:rPr>
              <w:t>RFP &amp; Project Timelines</w:t>
            </w:r>
            <w:r>
              <w:rPr>
                <w:noProof/>
                <w:webHidden/>
              </w:rPr>
              <w:tab/>
            </w:r>
            <w:r>
              <w:rPr>
                <w:noProof/>
                <w:webHidden/>
              </w:rPr>
              <w:fldChar w:fldCharType="begin"/>
            </w:r>
            <w:r>
              <w:rPr>
                <w:noProof/>
                <w:webHidden/>
              </w:rPr>
              <w:instrText xml:space="preserve"> PAGEREF _Toc44500621 \h </w:instrText>
            </w:r>
            <w:r>
              <w:rPr>
                <w:noProof/>
                <w:webHidden/>
              </w:rPr>
            </w:r>
            <w:r>
              <w:rPr>
                <w:noProof/>
                <w:webHidden/>
              </w:rPr>
              <w:fldChar w:fldCharType="separate"/>
            </w:r>
            <w:r>
              <w:rPr>
                <w:noProof/>
                <w:webHidden/>
              </w:rPr>
              <w:t>15</w:t>
            </w:r>
            <w:r>
              <w:rPr>
                <w:noProof/>
                <w:webHidden/>
              </w:rPr>
              <w:fldChar w:fldCharType="end"/>
            </w:r>
          </w:hyperlink>
        </w:p>
        <w:p w:rsidR="00E33077" w:rsidRDefault="00E33077">
          <w:pPr>
            <w:pStyle w:val="TOC1"/>
            <w:tabs>
              <w:tab w:val="right" w:pos="9350"/>
            </w:tabs>
            <w:rPr>
              <w:rFonts w:asciiTheme="minorHAnsi" w:eastAsiaTheme="minorEastAsia" w:hAnsiTheme="minorHAnsi" w:cstheme="minorBidi"/>
              <w:noProof/>
              <w:color w:val="auto"/>
              <w:lang w:val="en-IN"/>
            </w:rPr>
          </w:pPr>
          <w:hyperlink w:anchor="_Toc44500622" w:history="1">
            <w:r w:rsidRPr="003277ED">
              <w:rPr>
                <w:rStyle w:val="Hyperlink"/>
                <w:noProof/>
              </w:rPr>
              <w:t>Budget</w:t>
            </w:r>
            <w:r>
              <w:rPr>
                <w:noProof/>
                <w:webHidden/>
              </w:rPr>
              <w:tab/>
            </w:r>
            <w:r>
              <w:rPr>
                <w:noProof/>
                <w:webHidden/>
              </w:rPr>
              <w:fldChar w:fldCharType="begin"/>
            </w:r>
            <w:r>
              <w:rPr>
                <w:noProof/>
                <w:webHidden/>
              </w:rPr>
              <w:instrText xml:space="preserve"> PAGEREF _Toc44500622 \h </w:instrText>
            </w:r>
            <w:r>
              <w:rPr>
                <w:noProof/>
                <w:webHidden/>
              </w:rPr>
            </w:r>
            <w:r>
              <w:rPr>
                <w:noProof/>
                <w:webHidden/>
              </w:rPr>
              <w:fldChar w:fldCharType="separate"/>
            </w:r>
            <w:r>
              <w:rPr>
                <w:noProof/>
                <w:webHidden/>
              </w:rPr>
              <w:t>16</w:t>
            </w:r>
            <w:r>
              <w:rPr>
                <w:noProof/>
                <w:webHidden/>
              </w:rPr>
              <w:fldChar w:fldCharType="end"/>
            </w:r>
          </w:hyperlink>
        </w:p>
        <w:p w:rsidR="00E33077" w:rsidRDefault="00E33077">
          <w:pPr>
            <w:pStyle w:val="TOC1"/>
            <w:tabs>
              <w:tab w:val="right" w:pos="9350"/>
            </w:tabs>
            <w:rPr>
              <w:rFonts w:asciiTheme="minorHAnsi" w:eastAsiaTheme="minorEastAsia" w:hAnsiTheme="minorHAnsi" w:cstheme="minorBidi"/>
              <w:noProof/>
              <w:color w:val="auto"/>
              <w:lang w:val="en-IN"/>
            </w:rPr>
          </w:pPr>
          <w:hyperlink w:anchor="_Toc44500623" w:history="1">
            <w:r w:rsidRPr="003277ED">
              <w:rPr>
                <w:rStyle w:val="Hyperlink"/>
                <w:noProof/>
              </w:rPr>
              <w:t>Evaluation Factors</w:t>
            </w:r>
            <w:r>
              <w:rPr>
                <w:noProof/>
                <w:webHidden/>
              </w:rPr>
              <w:tab/>
            </w:r>
            <w:r>
              <w:rPr>
                <w:noProof/>
                <w:webHidden/>
              </w:rPr>
              <w:fldChar w:fldCharType="begin"/>
            </w:r>
            <w:r>
              <w:rPr>
                <w:noProof/>
                <w:webHidden/>
              </w:rPr>
              <w:instrText xml:space="preserve"> PAGEREF _Toc44500623 \h </w:instrText>
            </w:r>
            <w:r>
              <w:rPr>
                <w:noProof/>
                <w:webHidden/>
              </w:rPr>
            </w:r>
            <w:r>
              <w:rPr>
                <w:noProof/>
                <w:webHidden/>
              </w:rPr>
              <w:fldChar w:fldCharType="separate"/>
            </w:r>
            <w:r>
              <w:rPr>
                <w:noProof/>
                <w:webHidden/>
              </w:rPr>
              <w:t>16</w:t>
            </w:r>
            <w:r>
              <w:rPr>
                <w:noProof/>
                <w:webHidden/>
              </w:rPr>
              <w:fldChar w:fldCharType="end"/>
            </w:r>
          </w:hyperlink>
        </w:p>
        <w:p w:rsidR="00A37A30" w:rsidRDefault="005D291C">
          <w:pPr>
            <w:tabs>
              <w:tab w:val="right" w:pos="9360"/>
            </w:tabs>
            <w:spacing w:before="200" w:after="80" w:line="240" w:lineRule="auto"/>
            <w:ind w:left="0"/>
            <w:rPr>
              <w:b/>
            </w:rPr>
          </w:pPr>
          <w:r>
            <w:fldChar w:fldCharType="end"/>
          </w:r>
        </w:p>
      </w:sdtContent>
    </w:sdt>
    <w:p w:rsidR="00A37A30" w:rsidRDefault="00A37A30"/>
    <w:p w:rsidR="00A37A30" w:rsidRDefault="00A37A30"/>
    <w:p w:rsidR="00A37A30" w:rsidRDefault="00A37A30"/>
    <w:p w:rsidR="00E33077" w:rsidRDefault="00E33077"/>
    <w:p w:rsidR="00E33077" w:rsidRDefault="00E33077"/>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A37A30"/>
    <w:p w:rsidR="00A37A30" w:rsidRDefault="005D291C" w:rsidP="00A237B7">
      <w:bookmarkStart w:id="5" w:name="_heading=h.tyjcwt" w:colFirst="0" w:colLast="0"/>
      <w:bookmarkEnd w:id="5"/>
      <w:r>
        <w:rPr>
          <w:noProof/>
        </w:rPr>
        <w:lastRenderedPageBreak/>
        <mc:AlternateContent>
          <mc:Choice Requires="wpg">
            <w:drawing>
              <wp:inline distT="0" distB="0" distL="0" distR="0">
                <wp:extent cx="647700" cy="60722"/>
                <wp:effectExtent l="0" t="0" r="0" b="0"/>
                <wp:docPr id="63" name="Group 6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 name="Group 6"/>
                        <wpg:cNvGrpSpPr/>
                        <wpg:grpSpPr>
                          <a:xfrm>
                            <a:off x="5022150" y="3749639"/>
                            <a:ext cx="647700" cy="60722"/>
                            <a:chOff x="829856" y="1610579"/>
                            <a:chExt cx="589606" cy="37548"/>
                          </a:xfrm>
                        </wpg:grpSpPr>
                        <wps:wsp>
                          <wps:cNvPr id="7" name="Rectangle 7"/>
                          <wps:cNvSpPr/>
                          <wps:spPr>
                            <a:xfrm>
                              <a:off x="829856" y="1610579"/>
                              <a:ext cx="589600" cy="37525"/>
                            </a:xfrm>
                            <a:prstGeom prst="rect">
                              <a:avLst/>
                            </a:prstGeom>
                            <a:noFill/>
                            <a:ln>
                              <a:noFill/>
                            </a:ln>
                          </wps:spPr>
                          <wps:txbx>
                            <w:txbxContent>
                              <w:p w:rsidR="00A37A30" w:rsidRDefault="00A37A30">
                                <w:pPr>
                                  <w:spacing w:line="240" w:lineRule="auto"/>
                                  <w:ind w:left="0"/>
                                  <w:textDirection w:val="btLr"/>
                                </w:pPr>
                              </w:p>
                            </w:txbxContent>
                          </wps:txbx>
                          <wps:bodyPr spcFirstLastPara="1" wrap="square" lIns="91425" tIns="91425" rIns="91425" bIns="91425" anchor="ctr" anchorCtr="0">
                            <a:noAutofit/>
                          </wps:bodyPr>
                        </wps:wsp>
                        <wpg:grpSp>
                          <wpg:cNvPr id="8" name="Group 8"/>
                          <wpg:cNvGrpSpPr/>
                          <wpg:grpSpPr>
                            <a:xfrm>
                              <a:off x="829856" y="1610579"/>
                              <a:ext cx="589606" cy="37548"/>
                              <a:chOff x="4580561" y="2589004"/>
                              <a:chExt cx="1064464" cy="25200"/>
                            </a:xfrm>
                          </wpg:grpSpPr>
                          <wps:wsp>
                            <wps:cNvPr id="9" name="Rectangle 9"/>
                            <wps:cNvSpPr/>
                            <wps:spPr>
                              <a:xfrm rot="-5400000">
                                <a:off x="5366325" y="2335504"/>
                                <a:ext cx="25200" cy="532200"/>
                              </a:xfrm>
                              <a:prstGeom prst="rect">
                                <a:avLst/>
                              </a:prstGeom>
                              <a:solidFill>
                                <a:srgbClr val="A7C738"/>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s:wsp>
                            <wps:cNvPr id="10" name="Rectangle 10"/>
                            <wps:cNvSpPr/>
                            <wps:spPr>
                              <a:xfrm rot="-5400000">
                                <a:off x="4836311" y="2333254"/>
                                <a:ext cx="25200" cy="536700"/>
                              </a:xfrm>
                              <a:prstGeom prst="rect">
                                <a:avLst/>
                              </a:prstGeom>
                              <a:solidFill>
                                <a:srgbClr val="48B29E"/>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63" o:spid="_x0000_s103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">
                <v:group id="Group 6" o:spid="_x0000_s103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rect id="Rectangle 7" o:spid="_x0000_s103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" filled="f" stroked="f">
                    <v:textbox inset="2.53958mm,2.53958mm,2.53958mm,2.53958mm">
                      <w:txbxContent>
                        <w:p w:rsidR="00A37A30" w:rsidRDefault="00A37A30">
                          <w:pPr>
                            <w:spacing w:line="240" w:lineRule="auto"/>
                            <w:ind w:left="0"/>
                            <w:textDirection w:val="btLr"/>
                          </w:pPr>
                        </w:p>
                      </w:txbxContent>
                    </v:textbox>
                  </v:rect>
                  <v:group id="Group 8"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v:rect id="Rectangle 9"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" fillcolor="#a7c738" stroked="f">
                      <v:textbox inset="2.53958mm,2.53958mm,2.53958mm,2.53958mm">
                        <w:txbxContent>
                          <w:p w:rsidR="00A37A30" w:rsidRDefault="00A37A30">
                            <w:pPr>
                              <w:spacing w:line="240" w:lineRule="auto"/>
                              <w:ind w:left="0" w:firstLine="6"/>
                              <w:textDirection w:val="btLr"/>
                            </w:pPr>
                          </w:p>
                        </w:txbxContent>
                      </v:textbox>
                    </v:rect>
                    <v:rect id="Rectangle 10"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" fillcolor="#48b29e" stroked="f">
                      <v:textbox inset="2.53958mm,2.53958mm,2.53958mm,2.53958mm">
                        <w:txbxContent>
                          <w:p w:rsidR="00A37A30" w:rsidRDefault="00A37A30">
                            <w:pPr>
                              <w:spacing w:line="240" w:lineRule="auto"/>
                              <w:ind w:left="0" w:firstLine="6"/>
                              <w:textDirection w:val="btLr"/>
                            </w:pPr>
                          </w:p>
                        </w:txbxContent>
                      </v:textbox>
                    </v:rect>
                  </v:group>
                </v:group>
                <w10:anchorlock/>
              </v:group>
            </w:pict>
          </mc:Fallback>
        </mc:AlternateContent>
      </w:r>
    </w:p>
    <w:p w:rsidR="00A37A30" w:rsidRDefault="005D291C">
      <w:pPr>
        <w:pStyle w:val="Heading1"/>
        <w:spacing w:line="312" w:lineRule="auto"/>
        <w:ind w:hanging="6"/>
      </w:pPr>
      <w:bookmarkStart w:id="6" w:name="_Toc44500615"/>
      <w:r>
        <w:t>RFP Timelines &amp; Schedule</w:t>
      </w:r>
      <w:bookmarkEnd w:id="6"/>
    </w:p>
    <w:p w:rsidR="00A37A30" w:rsidRDefault="00A37A30"/>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A37A30">
        <w:trPr>
          <w:trHeight w:val="440"/>
        </w:trPr>
        <w:tc>
          <w:tcPr>
            <w:tcW w:w="4635" w:type="dxa"/>
            <w:shd w:val="clear" w:color="auto" w:fill="auto"/>
            <w:tcMar>
              <w:top w:w="100" w:type="dxa"/>
              <w:left w:w="100" w:type="dxa"/>
              <w:bottom w:w="100" w:type="dxa"/>
              <w:right w:w="100" w:type="dxa"/>
            </w:tcMar>
          </w:tcPr>
          <w:p w:rsidR="00A37A30" w:rsidRDefault="005D291C">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A37A30" w:rsidRDefault="00A37A30">
            <w:pPr>
              <w:widowControl w:val="0"/>
              <w:pBdr>
                <w:top w:val="nil"/>
                <w:left w:val="nil"/>
                <w:bottom w:val="nil"/>
                <w:right w:val="nil"/>
                <w:between w:val="nil"/>
              </w:pBdr>
              <w:spacing w:line="240" w:lineRule="auto"/>
              <w:ind w:left="0"/>
            </w:pPr>
          </w:p>
        </w:tc>
      </w:tr>
      <w:tr w:rsidR="00A37A30">
        <w:trPr>
          <w:trHeight w:val="440"/>
        </w:trPr>
        <w:tc>
          <w:tcPr>
            <w:tcW w:w="4635" w:type="dxa"/>
            <w:shd w:val="clear" w:color="auto" w:fill="auto"/>
            <w:tcMar>
              <w:top w:w="100" w:type="dxa"/>
              <w:left w:w="100" w:type="dxa"/>
              <w:bottom w:w="100" w:type="dxa"/>
              <w:right w:w="100" w:type="dxa"/>
            </w:tcMar>
          </w:tcPr>
          <w:p w:rsidR="00A37A30" w:rsidRDefault="005D291C">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A37A30" w:rsidRDefault="00A37A30">
            <w:pPr>
              <w:widowControl w:val="0"/>
              <w:pBdr>
                <w:top w:val="nil"/>
                <w:left w:val="nil"/>
                <w:bottom w:val="nil"/>
                <w:right w:val="nil"/>
                <w:between w:val="nil"/>
              </w:pBdr>
              <w:spacing w:line="240" w:lineRule="auto"/>
              <w:ind w:left="0"/>
            </w:pPr>
          </w:p>
        </w:tc>
      </w:tr>
      <w:tr w:rsidR="00A37A30">
        <w:trPr>
          <w:trHeight w:val="440"/>
        </w:trPr>
        <w:tc>
          <w:tcPr>
            <w:tcW w:w="4635" w:type="dxa"/>
            <w:shd w:val="clear" w:color="auto" w:fill="auto"/>
            <w:tcMar>
              <w:top w:w="100" w:type="dxa"/>
              <w:left w:w="100" w:type="dxa"/>
              <w:bottom w:w="100" w:type="dxa"/>
              <w:right w:w="100" w:type="dxa"/>
            </w:tcMar>
          </w:tcPr>
          <w:p w:rsidR="00A37A30" w:rsidRDefault="005D291C">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A37A30" w:rsidRDefault="00A37A30">
            <w:pPr>
              <w:widowControl w:val="0"/>
              <w:pBdr>
                <w:top w:val="nil"/>
                <w:left w:val="nil"/>
                <w:bottom w:val="nil"/>
                <w:right w:val="nil"/>
                <w:between w:val="nil"/>
              </w:pBdr>
              <w:spacing w:line="240" w:lineRule="auto"/>
              <w:ind w:left="0"/>
            </w:pPr>
          </w:p>
        </w:tc>
      </w:tr>
      <w:tr w:rsidR="00A37A30">
        <w:tc>
          <w:tcPr>
            <w:tcW w:w="4635" w:type="dxa"/>
            <w:shd w:val="clear" w:color="auto" w:fill="auto"/>
            <w:tcMar>
              <w:top w:w="100" w:type="dxa"/>
              <w:left w:w="100" w:type="dxa"/>
              <w:bottom w:w="100" w:type="dxa"/>
              <w:right w:w="100" w:type="dxa"/>
            </w:tcMar>
          </w:tcPr>
          <w:p w:rsidR="00A37A30" w:rsidRDefault="005D291C">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A37A30" w:rsidRDefault="005D291C">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A37A30" w:rsidRDefault="00A37A30">
            <w:pPr>
              <w:widowControl w:val="0"/>
              <w:pBdr>
                <w:top w:val="nil"/>
                <w:left w:val="nil"/>
                <w:bottom w:val="nil"/>
                <w:right w:val="nil"/>
                <w:between w:val="nil"/>
              </w:pBdr>
              <w:spacing w:line="240" w:lineRule="auto"/>
              <w:ind w:left="0"/>
            </w:pPr>
          </w:p>
        </w:tc>
      </w:tr>
      <w:tr w:rsidR="00A37A30">
        <w:tc>
          <w:tcPr>
            <w:tcW w:w="4635" w:type="dxa"/>
            <w:shd w:val="clear" w:color="auto" w:fill="auto"/>
            <w:tcMar>
              <w:top w:w="100" w:type="dxa"/>
              <w:left w:w="100" w:type="dxa"/>
              <w:bottom w:w="100" w:type="dxa"/>
              <w:right w:w="100" w:type="dxa"/>
            </w:tcMar>
          </w:tcPr>
          <w:p w:rsidR="00A37A30" w:rsidRDefault="00A37A30">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A37A30" w:rsidRDefault="005D291C">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A37A30" w:rsidRDefault="00A37A30">
            <w:pPr>
              <w:widowControl w:val="0"/>
              <w:pBdr>
                <w:top w:val="nil"/>
                <w:left w:val="nil"/>
                <w:bottom w:val="nil"/>
                <w:right w:val="nil"/>
                <w:between w:val="nil"/>
              </w:pBdr>
              <w:spacing w:line="240" w:lineRule="auto"/>
              <w:ind w:left="0"/>
            </w:pPr>
          </w:p>
        </w:tc>
      </w:tr>
      <w:tr w:rsidR="00A37A30">
        <w:tc>
          <w:tcPr>
            <w:tcW w:w="4635" w:type="dxa"/>
            <w:shd w:val="clear" w:color="auto" w:fill="auto"/>
            <w:tcMar>
              <w:top w:w="100" w:type="dxa"/>
              <w:left w:w="100" w:type="dxa"/>
              <w:bottom w:w="100" w:type="dxa"/>
              <w:right w:w="100" w:type="dxa"/>
            </w:tcMar>
          </w:tcPr>
          <w:p w:rsidR="00A37A30" w:rsidRDefault="005D291C">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A37A30" w:rsidRDefault="005D291C">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A37A30" w:rsidRDefault="00A37A30">
            <w:pPr>
              <w:widowControl w:val="0"/>
              <w:spacing w:line="240" w:lineRule="auto"/>
              <w:ind w:left="0"/>
            </w:pPr>
          </w:p>
        </w:tc>
      </w:tr>
      <w:tr w:rsidR="00A37A30">
        <w:tc>
          <w:tcPr>
            <w:tcW w:w="4635" w:type="dxa"/>
            <w:shd w:val="clear" w:color="auto" w:fill="auto"/>
            <w:tcMar>
              <w:top w:w="100" w:type="dxa"/>
              <w:left w:w="100" w:type="dxa"/>
              <w:bottom w:w="100" w:type="dxa"/>
              <w:right w:w="100" w:type="dxa"/>
            </w:tcMar>
          </w:tcPr>
          <w:p w:rsidR="00A37A30" w:rsidRDefault="00A37A30">
            <w:pPr>
              <w:widowControl w:val="0"/>
              <w:spacing w:line="240" w:lineRule="auto"/>
              <w:ind w:left="0"/>
            </w:pPr>
          </w:p>
        </w:tc>
        <w:tc>
          <w:tcPr>
            <w:tcW w:w="1245" w:type="dxa"/>
            <w:shd w:val="clear" w:color="auto" w:fill="auto"/>
            <w:tcMar>
              <w:top w:w="100" w:type="dxa"/>
              <w:left w:w="100" w:type="dxa"/>
              <w:bottom w:w="100" w:type="dxa"/>
              <w:right w:w="100" w:type="dxa"/>
            </w:tcMar>
          </w:tcPr>
          <w:p w:rsidR="00A37A30" w:rsidRDefault="005D291C">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A37A30" w:rsidRDefault="00A37A30">
            <w:pPr>
              <w:widowControl w:val="0"/>
              <w:spacing w:line="240" w:lineRule="auto"/>
              <w:ind w:left="0"/>
            </w:pPr>
          </w:p>
        </w:tc>
      </w:tr>
      <w:tr w:rsidR="00A37A30">
        <w:tc>
          <w:tcPr>
            <w:tcW w:w="4635" w:type="dxa"/>
            <w:shd w:val="clear" w:color="auto" w:fill="auto"/>
            <w:tcMar>
              <w:top w:w="100" w:type="dxa"/>
              <w:left w:w="100" w:type="dxa"/>
              <w:bottom w:w="100" w:type="dxa"/>
              <w:right w:w="100" w:type="dxa"/>
            </w:tcMar>
          </w:tcPr>
          <w:p w:rsidR="00A37A30" w:rsidRDefault="005D291C">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A37A30" w:rsidRDefault="005D291C">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A37A30" w:rsidRDefault="00A37A30">
            <w:pPr>
              <w:widowControl w:val="0"/>
              <w:spacing w:line="240" w:lineRule="auto"/>
              <w:ind w:left="0"/>
            </w:pPr>
          </w:p>
        </w:tc>
      </w:tr>
      <w:tr w:rsidR="00A37A30">
        <w:tc>
          <w:tcPr>
            <w:tcW w:w="4635" w:type="dxa"/>
            <w:shd w:val="clear" w:color="auto" w:fill="auto"/>
            <w:tcMar>
              <w:top w:w="100" w:type="dxa"/>
              <w:left w:w="100" w:type="dxa"/>
              <w:bottom w:w="100" w:type="dxa"/>
              <w:right w:w="100" w:type="dxa"/>
            </w:tcMar>
          </w:tcPr>
          <w:p w:rsidR="00A37A30" w:rsidRDefault="00A37A30">
            <w:pPr>
              <w:widowControl w:val="0"/>
              <w:spacing w:line="240" w:lineRule="auto"/>
              <w:ind w:left="0"/>
            </w:pPr>
          </w:p>
        </w:tc>
        <w:tc>
          <w:tcPr>
            <w:tcW w:w="1245" w:type="dxa"/>
            <w:shd w:val="clear" w:color="auto" w:fill="auto"/>
            <w:tcMar>
              <w:top w:w="100" w:type="dxa"/>
              <w:left w:w="100" w:type="dxa"/>
              <w:bottom w:w="100" w:type="dxa"/>
              <w:right w:w="100" w:type="dxa"/>
            </w:tcMar>
          </w:tcPr>
          <w:p w:rsidR="00A37A30" w:rsidRDefault="005D291C">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A37A30" w:rsidRDefault="00A37A30">
            <w:pPr>
              <w:widowControl w:val="0"/>
              <w:spacing w:line="240" w:lineRule="auto"/>
              <w:ind w:left="0"/>
            </w:pPr>
          </w:p>
        </w:tc>
      </w:tr>
      <w:tr w:rsidR="00A37A30">
        <w:tc>
          <w:tcPr>
            <w:tcW w:w="4635" w:type="dxa"/>
            <w:shd w:val="clear" w:color="auto" w:fill="auto"/>
            <w:tcMar>
              <w:top w:w="100" w:type="dxa"/>
              <w:left w:w="100" w:type="dxa"/>
              <w:bottom w:w="100" w:type="dxa"/>
              <w:right w:w="100" w:type="dxa"/>
            </w:tcMar>
          </w:tcPr>
          <w:p w:rsidR="00A37A30" w:rsidRDefault="005D291C">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A37A30" w:rsidRDefault="005D291C">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A37A30" w:rsidRDefault="00A37A30">
            <w:pPr>
              <w:widowControl w:val="0"/>
              <w:spacing w:line="240" w:lineRule="auto"/>
              <w:ind w:left="0"/>
            </w:pPr>
          </w:p>
        </w:tc>
      </w:tr>
      <w:tr w:rsidR="00A37A30">
        <w:tc>
          <w:tcPr>
            <w:tcW w:w="4635" w:type="dxa"/>
            <w:shd w:val="clear" w:color="auto" w:fill="auto"/>
            <w:tcMar>
              <w:top w:w="100" w:type="dxa"/>
              <w:left w:w="100" w:type="dxa"/>
              <w:bottom w:w="100" w:type="dxa"/>
              <w:right w:w="100" w:type="dxa"/>
            </w:tcMar>
          </w:tcPr>
          <w:p w:rsidR="00A37A30" w:rsidRDefault="00A37A30">
            <w:pPr>
              <w:widowControl w:val="0"/>
              <w:spacing w:line="240" w:lineRule="auto"/>
              <w:ind w:left="0"/>
            </w:pPr>
          </w:p>
        </w:tc>
        <w:tc>
          <w:tcPr>
            <w:tcW w:w="1245" w:type="dxa"/>
            <w:shd w:val="clear" w:color="auto" w:fill="auto"/>
            <w:tcMar>
              <w:top w:w="100" w:type="dxa"/>
              <w:left w:w="100" w:type="dxa"/>
              <w:bottom w:w="100" w:type="dxa"/>
              <w:right w:w="100" w:type="dxa"/>
            </w:tcMar>
          </w:tcPr>
          <w:p w:rsidR="00A37A30" w:rsidRDefault="005D291C">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A37A30" w:rsidRDefault="00A37A30">
            <w:pPr>
              <w:widowControl w:val="0"/>
              <w:spacing w:line="240" w:lineRule="auto"/>
              <w:ind w:left="0"/>
            </w:pPr>
          </w:p>
        </w:tc>
      </w:tr>
      <w:tr w:rsidR="00A37A30">
        <w:trPr>
          <w:trHeight w:val="440"/>
        </w:trPr>
        <w:tc>
          <w:tcPr>
            <w:tcW w:w="4635" w:type="dxa"/>
            <w:shd w:val="clear" w:color="auto" w:fill="auto"/>
            <w:tcMar>
              <w:top w:w="100" w:type="dxa"/>
              <w:left w:w="100" w:type="dxa"/>
              <w:bottom w:w="100" w:type="dxa"/>
              <w:right w:w="100" w:type="dxa"/>
            </w:tcMar>
          </w:tcPr>
          <w:p w:rsidR="00A37A30" w:rsidRDefault="005D291C">
            <w:pPr>
              <w:widowControl w:val="0"/>
              <w:spacing w:line="240" w:lineRule="auto"/>
              <w:ind w:left="0"/>
            </w:pPr>
            <w:r>
              <w:t>Place of Pre–Bid meeting/ Submission of Bids / Opening of Bids / Address for</w:t>
            </w:r>
          </w:p>
          <w:p w:rsidR="00A37A30" w:rsidRDefault="005D291C">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A37A30" w:rsidRDefault="005D291C">
            <w:pPr>
              <w:widowControl w:val="0"/>
              <w:spacing w:line="240" w:lineRule="auto"/>
              <w:ind w:left="0"/>
            </w:pPr>
            <w:r>
              <w:t>ENTER COMPANY NAME</w:t>
            </w:r>
          </w:p>
          <w:p w:rsidR="00A37A30" w:rsidRDefault="005D291C">
            <w:pPr>
              <w:widowControl w:val="0"/>
              <w:spacing w:line="240" w:lineRule="auto"/>
              <w:ind w:left="0"/>
            </w:pPr>
            <w:r>
              <w:t>ENTER COMPANY ADDRESS</w:t>
            </w:r>
          </w:p>
          <w:p w:rsidR="00A37A30" w:rsidRDefault="005D291C">
            <w:pPr>
              <w:widowControl w:val="0"/>
              <w:spacing w:line="240" w:lineRule="auto"/>
              <w:ind w:left="0"/>
            </w:pPr>
            <w:r>
              <w:t>ENTER EMAIL ADDRESS</w:t>
            </w:r>
          </w:p>
          <w:p w:rsidR="00A37A30" w:rsidRDefault="005D291C">
            <w:pPr>
              <w:widowControl w:val="0"/>
              <w:spacing w:line="240" w:lineRule="auto"/>
              <w:ind w:left="0"/>
            </w:pPr>
            <w:r>
              <w:t>ENTER PHONE NUMBER</w:t>
            </w:r>
          </w:p>
          <w:p w:rsidR="00A37A30" w:rsidRDefault="005D291C">
            <w:pPr>
              <w:widowControl w:val="0"/>
              <w:spacing w:line="240" w:lineRule="auto"/>
              <w:ind w:left="0"/>
            </w:pPr>
            <w:r>
              <w:t>ENTER WEBSITE</w:t>
            </w:r>
          </w:p>
        </w:tc>
      </w:tr>
      <w:tr w:rsidR="00A37A30">
        <w:trPr>
          <w:trHeight w:val="440"/>
        </w:trPr>
        <w:tc>
          <w:tcPr>
            <w:tcW w:w="4635" w:type="dxa"/>
            <w:shd w:val="clear" w:color="auto" w:fill="auto"/>
            <w:tcMar>
              <w:top w:w="100" w:type="dxa"/>
              <w:left w:w="100" w:type="dxa"/>
              <w:bottom w:w="100" w:type="dxa"/>
              <w:right w:w="100" w:type="dxa"/>
            </w:tcMar>
          </w:tcPr>
          <w:p w:rsidR="00A37A30" w:rsidRDefault="005D291C">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A37A30" w:rsidRDefault="005D291C">
            <w:pPr>
              <w:widowControl w:val="0"/>
              <w:spacing w:line="240" w:lineRule="auto"/>
              <w:ind w:left="0"/>
            </w:pPr>
            <w:r>
              <w:t>ENTER DETAILS &amp; CONTACT DETAILS INCLUDING EMAIL, PHONE FOR THE PERSONAL RESPONSIBLE FOR HANDLING THE TECHNICAL QUERIES</w:t>
            </w:r>
          </w:p>
        </w:tc>
      </w:tr>
    </w:tbl>
    <w:p w:rsidR="00A37A30" w:rsidRDefault="00A37A30"/>
    <w:p w:rsidR="00A37A30" w:rsidRDefault="00A37A30"/>
    <w:p w:rsidR="00A37A30" w:rsidRDefault="00A37A30"/>
    <w:p w:rsidR="00A37A30" w:rsidRDefault="00A37A30"/>
    <w:p w:rsidR="00A37A30" w:rsidRDefault="00A37A30"/>
    <w:p w:rsidR="00A37A30" w:rsidRDefault="00A37A30"/>
    <w:p w:rsidR="00A37A30" w:rsidRDefault="005D291C" w:rsidP="00A237B7">
      <w:bookmarkStart w:id="7" w:name="_heading=h.1t3h5sf" w:colFirst="0" w:colLast="0"/>
      <w:bookmarkEnd w:id="7"/>
      <w:r>
        <w:rPr>
          <w:noProof/>
        </w:rPr>
        <w:lastRenderedPageBreak/>
        <mc:AlternateContent>
          <mc:Choice Requires="wpg">
            <w:drawing>
              <wp:inline distT="0" distB="0" distL="0" distR="0">
                <wp:extent cx="647700" cy="60722"/>
                <wp:effectExtent l="0" t="0" r="0" b="0"/>
                <wp:docPr id="65" name="Group 6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1" name="Group 11"/>
                        <wpg:cNvGrpSpPr/>
                        <wpg:grpSpPr>
                          <a:xfrm>
                            <a:off x="5022150" y="3749639"/>
                            <a:ext cx="647700" cy="60722"/>
                            <a:chOff x="829856" y="1610579"/>
                            <a:chExt cx="589606" cy="37548"/>
                          </a:xfrm>
                        </wpg:grpSpPr>
                        <wps:wsp>
                          <wps:cNvPr id="12" name="Rectangle 12"/>
                          <wps:cNvSpPr/>
                          <wps:spPr>
                            <a:xfrm>
                              <a:off x="829856" y="1610579"/>
                              <a:ext cx="589600" cy="37525"/>
                            </a:xfrm>
                            <a:prstGeom prst="rect">
                              <a:avLst/>
                            </a:prstGeom>
                            <a:noFill/>
                            <a:ln>
                              <a:noFill/>
                            </a:ln>
                          </wps:spPr>
                          <wps:txbx>
                            <w:txbxContent>
                              <w:p w:rsidR="00A37A30" w:rsidRDefault="00A37A30">
                                <w:pPr>
                                  <w:spacing w:line="240" w:lineRule="auto"/>
                                  <w:ind w:left="0"/>
                                  <w:textDirection w:val="btLr"/>
                                </w:pPr>
                              </w:p>
                            </w:txbxContent>
                          </wps:txbx>
                          <wps:bodyPr spcFirstLastPara="1" wrap="square" lIns="91425" tIns="91425" rIns="91425" bIns="91425" anchor="ctr" anchorCtr="0">
                            <a:noAutofit/>
                          </wps:bodyPr>
                        </wps:wsp>
                        <wpg:grpSp>
                          <wpg:cNvPr id="13" name="Group 13"/>
                          <wpg:cNvGrpSpPr/>
                          <wpg:grpSpPr>
                            <a:xfrm>
                              <a:off x="829856" y="1610579"/>
                              <a:ext cx="589606" cy="37548"/>
                              <a:chOff x="4580561" y="2589004"/>
                              <a:chExt cx="1064464" cy="25200"/>
                            </a:xfrm>
                          </wpg:grpSpPr>
                          <wps:wsp>
                            <wps:cNvPr id="14" name="Rectangle 14"/>
                            <wps:cNvSpPr/>
                            <wps:spPr>
                              <a:xfrm rot="-5400000">
                                <a:off x="5366325" y="2335504"/>
                                <a:ext cx="25200" cy="532200"/>
                              </a:xfrm>
                              <a:prstGeom prst="rect">
                                <a:avLst/>
                              </a:prstGeom>
                              <a:solidFill>
                                <a:srgbClr val="A7C738"/>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s:wsp>
                            <wps:cNvPr id="15" name="Rectangle 15"/>
                            <wps:cNvSpPr/>
                            <wps:spPr>
                              <a:xfrm rot="-5400000">
                                <a:off x="4836311" y="2333254"/>
                                <a:ext cx="25200" cy="536700"/>
                              </a:xfrm>
                              <a:prstGeom prst="rect">
                                <a:avLst/>
                              </a:prstGeom>
                              <a:solidFill>
                                <a:srgbClr val="48B29E"/>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65" o:spid="_x0000_s103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">
                <v:group id="Group 11" o:spid="_x0000_s103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">
                  <v:rect id="Rectangle 12" o:spid="_x0000_s104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" filled="f" stroked="f">
                    <v:textbox inset="2.53958mm,2.53958mm,2.53958mm,2.53958mm">
                      <w:txbxContent>
                        <w:p w:rsidR="00A37A30" w:rsidRDefault="00A37A30">
                          <w:pPr>
                            <w:spacing w:line="240" w:lineRule="auto"/>
                            <w:ind w:left="0"/>
                            <w:textDirection w:val="btLr"/>
                          </w:pPr>
                        </w:p>
                      </w:txbxContent>
                    </v:textbox>
                  </v:rect>
                  <v:group id="Group 13" o:spid="_x0000_s104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fiyAAAAOA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">
                    <v:rect id="Rectangle 14" o:spid="_x0000_s104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" fillcolor="#a7c738" stroked="f">
                      <v:textbox inset="2.53958mm,2.53958mm,2.53958mm,2.53958mm">
                        <w:txbxContent>
                          <w:p w:rsidR="00A37A30" w:rsidRDefault="00A37A30">
                            <w:pPr>
                              <w:spacing w:line="240" w:lineRule="auto"/>
                              <w:ind w:left="0" w:firstLine="6"/>
                              <w:textDirection w:val="btLr"/>
                            </w:pPr>
                          </w:p>
                        </w:txbxContent>
                      </v:textbox>
                    </v:rect>
                    <v:rect id="Rectangle 15" o:spid="_x0000_s104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" fillcolor="#48b29e" stroked="f">
                      <v:textbox inset="2.53958mm,2.53958mm,2.53958mm,2.53958mm">
                        <w:txbxContent>
                          <w:p w:rsidR="00A37A30" w:rsidRDefault="00A37A30">
                            <w:pPr>
                              <w:spacing w:line="240" w:lineRule="auto"/>
                              <w:ind w:left="0" w:firstLine="6"/>
                              <w:textDirection w:val="btLr"/>
                            </w:pPr>
                          </w:p>
                        </w:txbxContent>
                      </v:textbox>
                    </v:rect>
                  </v:group>
                </v:group>
                <w10:anchorlock/>
              </v:group>
            </w:pict>
          </mc:Fallback>
        </mc:AlternateContent>
      </w:r>
    </w:p>
    <w:p w:rsidR="00A37A30" w:rsidRDefault="005D291C">
      <w:pPr>
        <w:pStyle w:val="Heading1"/>
        <w:spacing w:line="312" w:lineRule="auto"/>
        <w:ind w:hanging="6"/>
      </w:pPr>
      <w:bookmarkStart w:id="8" w:name="_Toc44500616"/>
      <w:r>
        <w:t>Introduction &amp; Background</w:t>
      </w:r>
      <w:bookmarkEnd w:id="8"/>
    </w:p>
    <w:p w:rsidR="00A37A30" w:rsidRDefault="00A37A30"/>
    <w:p w:rsidR="00A37A30" w:rsidRDefault="005D291C">
      <w:r>
        <w:t xml:space="preserve">[ENTER DESCRIPTION OF YOUR COMPANY] is accepting proposals in response to this Request for Proposal (this “RFP,” or this “Request for Proposal”) in order to find a qualified source to solicit proposals from qualified Health Insurance Consultants (“Bidder” or “Consultant” or “Company” or “Respondent”), to provide comprehensive benefit consulting services related to Health Insurance Program. </w:t>
      </w:r>
    </w:p>
    <w:p w:rsidR="00A37A30" w:rsidRDefault="00A37A30"/>
    <w:p w:rsidR="00A37A30" w:rsidRDefault="005D291C">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A37A30" w:rsidRDefault="00A37A30"/>
    <w:p w:rsidR="00A37A30" w:rsidRDefault="005D291C">
      <w:r>
        <w:t xml:space="preserve">[ENTER DESCRIPTION OF YOUR COMPANY] is seeking a qualified consultant to provide expert advice and assistance in all aspects of [ENTER DESCRIPTION OF YOUR COMPANY] Health Insurance Program. The benefit consultant will have no discretionary authority with respect to this Program. The Fund voluntarily offers and administers a comprehensive health insurance program to eligible retirees and survivors. The Fund serves approximately 63,000 active and retired personnel, and provides pension benefits to more than 27,000 beneficiaries. Approximately 17,500 members are enrolled in the Health Insurance Program. Plans are offered for both non-Medicare and Medicare Eligible members. We also </w:t>
      </w:r>
      <w:proofErr w:type="gramStart"/>
      <w:r>
        <w:t>administers</w:t>
      </w:r>
      <w:proofErr w:type="gramEnd"/>
      <w:r>
        <w:t xml:space="preserve"> an employee health insurance program for approximately 103 full-time employees. All of [ENTER DESCRIPTION OF YOUR COMPANY]’s health insurance plans are fully insured with the exception of the Employer Group Waiver Plan (EGWP). Total premiums for the Program in fiscal year 20xx amounted to approximately $109 million. [ENTER DESCRIPTION OF YOUR COMPANY] currently subsidizes 50% of premiums for eligible retirees and survivors, with the balance deducted from the retiree/survivor’s monthly retirement benefit. Dependents of Retirees are eligible for </w:t>
      </w:r>
      <w:proofErr w:type="spellStart"/>
      <w:r>
        <w:t>enrollment</w:t>
      </w:r>
      <w:proofErr w:type="spellEnd"/>
      <w:r>
        <w:t xml:space="preserve"> in the Program at full premium cost (no subsidy by company). Retirees/survivors who </w:t>
      </w:r>
      <w:proofErr w:type="spellStart"/>
      <w:r>
        <w:t>enroll</w:t>
      </w:r>
      <w:proofErr w:type="spellEnd"/>
      <w:r>
        <w:t xml:space="preserve"> in non-company health insurance coverage are eligible to apply for a subsidy of their health insurance expenses. </w:t>
      </w:r>
    </w:p>
    <w:p w:rsidR="00A37A30" w:rsidRDefault="00A37A30"/>
    <w:p w:rsidR="00A37A30" w:rsidRDefault="005D291C">
      <w:r>
        <w:t>Due Diligence</w:t>
      </w:r>
    </w:p>
    <w:p w:rsidR="00A37A30" w:rsidRDefault="005D291C">
      <w:r>
        <w:lastRenderedPageBreak/>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A37A30" w:rsidRDefault="00A37A30"/>
    <w:p w:rsidR="00A37A30" w:rsidRDefault="005D291C">
      <w:r>
        <w:t>The Bidder shall solely bear all expenses whatsoever associated with or incidental to the</w:t>
      </w:r>
    </w:p>
    <w:p w:rsidR="00A37A30" w:rsidRDefault="005D291C">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A37A30" w:rsidRDefault="00A37A30"/>
    <w:p w:rsidR="00A37A30" w:rsidRDefault="00A37A30"/>
    <w:p w:rsidR="00A37A30" w:rsidRDefault="005D291C" w:rsidP="00A237B7">
      <w:bookmarkStart w:id="9" w:name="_heading=h.2s8eyo1" w:colFirst="0" w:colLast="0"/>
      <w:bookmarkEnd w:id="9"/>
      <w:r>
        <w:rPr>
          <w:noProof/>
        </w:rPr>
        <mc:AlternateContent>
          <mc:Choice Requires="wpg">
            <w:drawing>
              <wp:inline distT="0" distB="0" distL="0" distR="0">
                <wp:extent cx="647700" cy="60722"/>
                <wp:effectExtent l="0" t="0" r="0" b="0"/>
                <wp:docPr id="64" name="Group 6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6" name="Group 16"/>
                        <wpg:cNvGrpSpPr/>
                        <wpg:grpSpPr>
                          <a:xfrm>
                            <a:off x="5022150" y="3749639"/>
                            <a:ext cx="647700" cy="60722"/>
                            <a:chOff x="829856" y="1610579"/>
                            <a:chExt cx="589606" cy="37548"/>
                          </a:xfrm>
                        </wpg:grpSpPr>
                        <wps:wsp>
                          <wps:cNvPr id="17" name="Rectangle 17"/>
                          <wps:cNvSpPr/>
                          <wps:spPr>
                            <a:xfrm>
                              <a:off x="829856" y="1610579"/>
                              <a:ext cx="589600" cy="37525"/>
                            </a:xfrm>
                            <a:prstGeom prst="rect">
                              <a:avLst/>
                            </a:prstGeom>
                            <a:noFill/>
                            <a:ln>
                              <a:noFill/>
                            </a:ln>
                          </wps:spPr>
                          <wps:txbx>
                            <w:txbxContent>
                              <w:p w:rsidR="00A37A30" w:rsidRDefault="00A37A30">
                                <w:pPr>
                                  <w:spacing w:line="240" w:lineRule="auto"/>
                                  <w:ind w:left="0"/>
                                  <w:textDirection w:val="btLr"/>
                                </w:pPr>
                              </w:p>
                            </w:txbxContent>
                          </wps:txbx>
                          <wps:bodyPr spcFirstLastPara="1" wrap="square" lIns="91425" tIns="91425" rIns="91425" bIns="91425" anchor="ctr" anchorCtr="0">
                            <a:noAutofit/>
                          </wps:bodyPr>
                        </wps:wsp>
                        <wpg:grpSp>
                          <wpg:cNvPr id="18" name="Group 18"/>
                          <wpg:cNvGrpSpPr/>
                          <wpg:grpSpPr>
                            <a:xfrm>
                              <a:off x="829856" y="1610579"/>
                              <a:ext cx="589606" cy="37548"/>
                              <a:chOff x="4580561" y="2589004"/>
                              <a:chExt cx="1064464" cy="25200"/>
                            </a:xfrm>
                          </wpg:grpSpPr>
                          <wps:wsp>
                            <wps:cNvPr id="19" name="Rectangle 19"/>
                            <wps:cNvSpPr/>
                            <wps:spPr>
                              <a:xfrm rot="-5400000">
                                <a:off x="5366325" y="2335504"/>
                                <a:ext cx="25200" cy="532200"/>
                              </a:xfrm>
                              <a:prstGeom prst="rect">
                                <a:avLst/>
                              </a:prstGeom>
                              <a:solidFill>
                                <a:srgbClr val="A7C738"/>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s:wsp>
                            <wps:cNvPr id="20" name="Rectangle 20"/>
                            <wps:cNvSpPr/>
                            <wps:spPr>
                              <a:xfrm rot="-5400000">
                                <a:off x="4836311" y="2333254"/>
                                <a:ext cx="25200" cy="536700"/>
                              </a:xfrm>
                              <a:prstGeom prst="rect">
                                <a:avLst/>
                              </a:prstGeom>
                              <a:solidFill>
                                <a:srgbClr val="48B29E"/>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64" o:spid="_x0000_s104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">
                <v:group id="Group 16" o:spid="_x0000_s104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" filled="f" stroked="f">
                    <v:textbox inset="2.53958mm,2.53958mm,2.53958mm,2.53958mm">
                      <w:txbxContent>
                        <w:p w:rsidR="00A37A30" w:rsidRDefault="00A37A30">
                          <w:pPr>
                            <w:spacing w:line="240" w:lineRule="auto"/>
                            <w:ind w:left="0"/>
                            <w:textDirection w:val="btLr"/>
                          </w:pPr>
                        </w:p>
                      </w:txbxContent>
                    </v:textbox>
                  </v:rect>
                  <v:group id="Group 18"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" fillcolor="#a7c738" stroked="f">
                      <v:textbox inset="2.53958mm,2.53958mm,2.53958mm,2.53958mm">
                        <w:txbxContent>
                          <w:p w:rsidR="00A37A30" w:rsidRDefault="00A37A30">
                            <w:pPr>
                              <w:spacing w:line="240" w:lineRule="auto"/>
                              <w:ind w:left="0" w:firstLine="6"/>
                              <w:textDirection w:val="btLr"/>
                            </w:pPr>
                          </w:p>
                        </w:txbxContent>
                      </v:textbox>
                    </v:rect>
                    <v:rect id="Rectangle 20"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" fillcolor="#48b29e" stroked="f">
                      <v:textbox inset="2.53958mm,2.53958mm,2.53958mm,2.53958mm">
                        <w:txbxContent>
                          <w:p w:rsidR="00A37A30" w:rsidRDefault="00A37A30">
                            <w:pPr>
                              <w:spacing w:line="240" w:lineRule="auto"/>
                              <w:ind w:left="0" w:firstLine="6"/>
                              <w:textDirection w:val="btLr"/>
                            </w:pPr>
                          </w:p>
                        </w:txbxContent>
                      </v:textbox>
                    </v:rect>
                  </v:group>
                </v:group>
                <w10:anchorlock/>
              </v:group>
            </w:pict>
          </mc:Fallback>
        </mc:AlternateContent>
      </w:r>
    </w:p>
    <w:p w:rsidR="00A37A30" w:rsidRDefault="005D291C">
      <w:pPr>
        <w:pStyle w:val="Heading1"/>
        <w:spacing w:line="312" w:lineRule="auto"/>
        <w:ind w:hanging="6"/>
      </w:pPr>
      <w:bookmarkStart w:id="10" w:name="_Toc44500617"/>
      <w:r>
        <w:t>Bid Evaluation Criteria &amp; Submission Guidelines</w:t>
      </w:r>
      <w:bookmarkEnd w:id="10"/>
      <w:r>
        <w:t xml:space="preserve"> </w:t>
      </w:r>
    </w:p>
    <w:p w:rsidR="00A37A30" w:rsidRDefault="00A37A30"/>
    <w:p w:rsidR="00A37A30" w:rsidRDefault="005D291C">
      <w:pPr>
        <w:numPr>
          <w:ilvl w:val="0"/>
          <w:numId w:val="9"/>
        </w:numPr>
      </w:pPr>
      <w:r>
        <w:t>To meet the requirements, as spelt out in this Bid Document, the selected Bidder must have the requisite experience and expertise in providing services in the field of health insurance consulting services and the financial ability that would be required to successfully set-up and provide the services sought by [ENTER YOUR COMPANY NAME].</w:t>
      </w:r>
    </w:p>
    <w:p w:rsidR="00A37A30" w:rsidRDefault="00A37A30">
      <w:pPr>
        <w:ind w:left="720"/>
      </w:pPr>
    </w:p>
    <w:p w:rsidR="00A37A30" w:rsidRDefault="005D291C">
      <w:pPr>
        <w:numPr>
          <w:ilvl w:val="0"/>
          <w:numId w:val="9"/>
        </w:numPr>
      </w:pPr>
      <w:r>
        <w:t xml:space="preserve">The Bidder shall submit their offers strictly in accordance with the terms and conditions of the Bid Document. Any Bid, which stipulates conditions contrary to the terms and conditions given in the Bid Document, is liable for rejection. Any decision of [ENTER </w:t>
      </w:r>
      <w:r>
        <w:lastRenderedPageBreak/>
        <w:t>YOUR COMPANY NAME] in this regard shall be final, conclusive and binding on the Vendor.</w:t>
      </w:r>
    </w:p>
    <w:p w:rsidR="00A37A30" w:rsidRDefault="00A37A30">
      <w:pPr>
        <w:ind w:left="720"/>
      </w:pPr>
    </w:p>
    <w:p w:rsidR="00A37A30" w:rsidRDefault="005D291C">
      <w:pPr>
        <w:numPr>
          <w:ilvl w:val="0"/>
          <w:numId w:val="9"/>
        </w:numPr>
      </w:pPr>
      <w:r>
        <w:t>The Bidders shall be short listed after the evaluation of their Technical Bids. Only the shortlisted Bidders will be permitted to participate in the Online Reverse Auction (“ORA”). The Bidders shall be required to indicate whether or not any training is required for them to participate in the ORA. The Bidders must compulsorily have a Class 2 digital certificate to participate in the ORA process.</w:t>
      </w:r>
    </w:p>
    <w:p w:rsidR="00A37A30" w:rsidRDefault="00A37A30">
      <w:pPr>
        <w:ind w:left="720"/>
      </w:pPr>
    </w:p>
    <w:p w:rsidR="00A37A30" w:rsidRDefault="005D291C">
      <w:pPr>
        <w:numPr>
          <w:ilvl w:val="0"/>
          <w:numId w:val="9"/>
        </w:numPr>
      </w:pPr>
      <w:r>
        <w:t>The Successful Bidder (“L1 Vendor”) will be as per the conclusion of the ORA Agency appointed by the [ENTER YOUR COMPANY NAME] for the ORA.</w:t>
      </w:r>
    </w:p>
    <w:p w:rsidR="00A37A30" w:rsidRDefault="00A37A30">
      <w:pPr>
        <w:ind w:left="720"/>
      </w:pPr>
    </w:p>
    <w:p w:rsidR="00A37A30" w:rsidRDefault="005D291C">
      <w:pPr>
        <w:numPr>
          <w:ilvl w:val="0"/>
          <w:numId w:val="9"/>
        </w:numPr>
      </w:pPr>
      <w:r>
        <w:t>L1 Vendor will be arrived at through ORA. After ORA, if there is a large variance in the prices quoted, [ENTER YOUR COMPANY NAME] reserves the right to call the successful Bidder for a price negotiation.</w:t>
      </w:r>
    </w:p>
    <w:p w:rsidR="00A37A30" w:rsidRDefault="00A37A30">
      <w:pPr>
        <w:ind w:left="720"/>
      </w:pPr>
    </w:p>
    <w:p w:rsidR="00A37A30" w:rsidRDefault="005D291C">
      <w:pPr>
        <w:numPr>
          <w:ilvl w:val="0"/>
          <w:numId w:val="9"/>
        </w:numPr>
      </w:pPr>
      <w:r>
        <w:t>On conclusion of ORA, the Successful Bidder (L1) shall submit to the [ENTER YOUR COMPANY NAME] the price breakup for the ORA amount in the format as provided by the [ENTER YOUR COMPANY NAME]. If the price breakup is not submitted to the [ENTER YOUR COMPANY NAME] within 3 days from the date of the ORA, the [ENTER YOUR COMPANY NAME] reserve the right to reject the L1 Bidder’s Bid and make procurement from the L2 or L3 Bidder.</w:t>
      </w:r>
    </w:p>
    <w:p w:rsidR="00A37A30" w:rsidRDefault="00A37A30">
      <w:pPr>
        <w:ind w:left="720"/>
      </w:pPr>
    </w:p>
    <w:p w:rsidR="00A37A30" w:rsidRDefault="005D291C">
      <w:pPr>
        <w:numPr>
          <w:ilvl w:val="0"/>
          <w:numId w:val="9"/>
        </w:numPr>
      </w:pPr>
      <w:r>
        <w:t>[ENTER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 may seek specific clarifications from any or all Bidders.</w:t>
      </w:r>
    </w:p>
    <w:p w:rsidR="00A37A30" w:rsidRDefault="00A37A30">
      <w:pPr>
        <w:ind w:left="720"/>
      </w:pPr>
    </w:p>
    <w:p w:rsidR="00A37A30" w:rsidRDefault="005D291C">
      <w:pPr>
        <w:numPr>
          <w:ilvl w:val="0"/>
          <w:numId w:val="9"/>
        </w:numPr>
      </w:pPr>
      <w:r>
        <w:t>The Bidder shall produce a self-declaration that (</w:t>
      </w:r>
      <w:proofErr w:type="spellStart"/>
      <w:r>
        <w:t>i</w:t>
      </w:r>
      <w:proofErr w:type="spellEnd"/>
      <w:r>
        <w:t xml:space="preserve">) they are duly authorized persons to submit this undertaking (ii) they have read and understood the RFP and have conveyed their absolute and unconditional acceptance to the RFP (iii) they do not have any business relationship with [ENTER YOUR COMPANY NAME] including its directors and officers which may result in any conflict of interest between us and [ENTER YOUR </w:t>
      </w:r>
      <w:r>
        <w:lastRenderedPageBreak/>
        <w:t>COMPANY NAME]. They shall on occurrence of any such event immediately inform the concerned authorities of the same (iv) they have submitted Bid in compliance with the specific requirements as mentioned in this RFP (v) they have provided with all necessary information and details as required by [ENTER YOUR COMPANY NAME] and shall provide with such additional information may be required by [ENTER YOUR COMPANY NAME] from time to time.(vi) Neither they nor any of their employee/director has been barred from providing the Services nor are they in negative list/blacklisted by any public sector [ENTER YOUR COMPANY NAME], statutory or regulatory or investigative agencies in [ENTER YOUR COUNTRY] or abroad in the last 5 years (vii) there is no vigilance and / or court cases pending against them/company and no inquiry or investigation pending against them from any statutory regulatory and / or investigation agency (viii) 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(ix) they also undertake that, they were/are never involved in any legal case that may affect the solvency / existence of their organization or in any other way that may affect capability to provide / continue the services to [ENTER YOUR COMPANY NAME](x)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A37A30" w:rsidRDefault="00A37A30"/>
    <w:p w:rsidR="00A37A30" w:rsidRDefault="005D291C">
      <w:r>
        <w:t>The following submission guidelines &amp; requirements apply to this Request for Proposal:</w:t>
      </w:r>
    </w:p>
    <w:p w:rsidR="00A37A30" w:rsidRDefault="00A37A30"/>
    <w:p w:rsidR="00A37A30" w:rsidRDefault="005D291C">
      <w:pPr>
        <w:numPr>
          <w:ilvl w:val="0"/>
          <w:numId w:val="11"/>
        </w:numPr>
        <w:ind w:hanging="726"/>
      </w:pPr>
      <w:r>
        <w:t>First and foremost, only qualified individuals or firms with prior experience on projects such as this should submit proposals in response to this Request for Proposal.</w:t>
      </w:r>
      <w:r>
        <w:br/>
      </w:r>
    </w:p>
    <w:p w:rsidR="00A37A30" w:rsidRDefault="005D291C">
      <w:pPr>
        <w:numPr>
          <w:ilvl w:val="0"/>
          <w:numId w:val="11"/>
        </w:numPr>
        <w:ind w:hanging="726"/>
      </w:pPr>
      <w:r>
        <w:lastRenderedPageBreak/>
        <w:t>Bidders intent on submitting a proposal should notify the representative identified on the cover page no later than [DATE].</w:t>
      </w:r>
      <w:r>
        <w:br/>
      </w:r>
    </w:p>
    <w:p w:rsidR="00A37A30" w:rsidRDefault="005D291C">
      <w:pPr>
        <w:numPr>
          <w:ilvl w:val="0"/>
          <w:numId w:val="11"/>
        </w:numPr>
        <w:ind w:hanging="726"/>
      </w:pPr>
      <w:r>
        <w:t>Bidders must list at least [NUMBER] projects that are substantially similar to this project as part of their response, including references for each. Examples of work should be provided as well.</w:t>
      </w:r>
      <w:r>
        <w:br/>
      </w:r>
    </w:p>
    <w:p w:rsidR="00A37A30" w:rsidRDefault="005D291C">
      <w:pPr>
        <w:numPr>
          <w:ilvl w:val="0"/>
          <w:numId w:val="11"/>
        </w:numPr>
        <w:ind w:hanging="726"/>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br/>
      </w:r>
    </w:p>
    <w:p w:rsidR="00A37A30" w:rsidRDefault="005D291C">
      <w:pPr>
        <w:numPr>
          <w:ilvl w:val="0"/>
          <w:numId w:val="11"/>
        </w:numPr>
        <w:ind w:hanging="726"/>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br/>
      </w:r>
    </w:p>
    <w:p w:rsidR="00A37A30" w:rsidRDefault="005D291C">
      <w:pPr>
        <w:numPr>
          <w:ilvl w:val="0"/>
          <w:numId w:val="11"/>
        </w:numPr>
        <w:ind w:hanging="726"/>
      </w:pPr>
      <w:r>
        <w:t>Proposals must be signed by a representative that is authorized to commit the bidder's company.</w:t>
      </w:r>
      <w:r>
        <w:br/>
      </w:r>
    </w:p>
    <w:p w:rsidR="00A37A30" w:rsidRDefault="005D291C">
      <w:pPr>
        <w:numPr>
          <w:ilvl w:val="0"/>
          <w:numId w:val="11"/>
        </w:numPr>
        <w:ind w:hanging="726"/>
      </w:pPr>
      <w:r>
        <w:t>If you have a standard set of terms and conditions, please submit them with your proposal. All terms and conditions will be subject to negotiation.</w:t>
      </w:r>
      <w:r>
        <w:br/>
      </w:r>
    </w:p>
    <w:p w:rsidR="00A37A30" w:rsidRDefault="005D291C">
      <w:pPr>
        <w:numPr>
          <w:ilvl w:val="0"/>
          <w:numId w:val="11"/>
        </w:numPr>
        <w:ind w:hanging="726"/>
      </w:pPr>
      <w:r>
        <w:t>Proposals must be received prior to [DATE] to be considered.</w:t>
      </w:r>
      <w:r>
        <w:br/>
      </w:r>
    </w:p>
    <w:p w:rsidR="00A37A30" w:rsidRDefault="005D291C">
      <w:pPr>
        <w:numPr>
          <w:ilvl w:val="0"/>
          <w:numId w:val="11"/>
        </w:numPr>
        <w:ind w:hanging="726"/>
      </w:pPr>
      <w:r>
        <w:t>Proposals must remain valid for a period of [NUMBER] days.</w:t>
      </w:r>
      <w:r>
        <w:br/>
      </w:r>
    </w:p>
    <w:p w:rsidR="00A37A30" w:rsidRDefault="005D291C">
      <w:pPr>
        <w:numPr>
          <w:ilvl w:val="0"/>
          <w:numId w:val="11"/>
        </w:numPr>
        <w:ind w:hanging="726"/>
      </w:pPr>
      <w:r>
        <w:t>[COMPANY NAME] anticipates selecting at least two individuals or firms to have more in-depth discussions with, and will make an award to one of these “down-selected” individuals or firms.</w:t>
      </w:r>
    </w:p>
    <w:p w:rsidR="00A237B7" w:rsidRDefault="00A237B7" w:rsidP="00A237B7">
      <w:pPr>
        <w:ind w:left="720"/>
      </w:pPr>
    </w:p>
    <w:p w:rsidR="00A37A30" w:rsidRDefault="005D291C" w:rsidP="00A237B7">
      <w:bookmarkStart w:id="11" w:name="_heading=h.3rdcrjn" w:colFirst="0" w:colLast="0"/>
      <w:bookmarkEnd w:id="11"/>
      <w:r>
        <w:rPr>
          <w:noProof/>
        </w:rPr>
        <mc:AlternateContent>
          <mc:Choice Requires="wpg">
            <w:drawing>
              <wp:inline distT="0" distB="0" distL="0" distR="0">
                <wp:extent cx="647700" cy="60722"/>
                <wp:effectExtent l="0" t="0" r="0" b="0"/>
                <wp:docPr id="67" name="Group 6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1" name="Group 21"/>
                        <wpg:cNvGrpSpPr/>
                        <wpg:grpSpPr>
                          <a:xfrm>
                            <a:off x="5022150" y="3749639"/>
                            <a:ext cx="647700" cy="60722"/>
                            <a:chOff x="829856" y="1610579"/>
                            <a:chExt cx="589606" cy="37548"/>
                          </a:xfrm>
                        </wpg:grpSpPr>
                        <wps:wsp>
                          <wps:cNvPr id="22" name="Rectangle 22"/>
                          <wps:cNvSpPr/>
                          <wps:spPr>
                            <a:xfrm>
                              <a:off x="829856" y="1610579"/>
                              <a:ext cx="589600" cy="37525"/>
                            </a:xfrm>
                            <a:prstGeom prst="rect">
                              <a:avLst/>
                            </a:prstGeom>
                            <a:noFill/>
                            <a:ln>
                              <a:noFill/>
                            </a:ln>
                          </wps:spPr>
                          <wps:txbx>
                            <w:txbxContent>
                              <w:p w:rsidR="00A37A30" w:rsidRDefault="00A37A30">
                                <w:pPr>
                                  <w:spacing w:line="240" w:lineRule="auto"/>
                                  <w:ind w:left="0"/>
                                  <w:textDirection w:val="btLr"/>
                                </w:pPr>
                              </w:p>
                            </w:txbxContent>
                          </wps:txbx>
                          <wps:bodyPr spcFirstLastPara="1" wrap="square" lIns="91425" tIns="91425" rIns="91425" bIns="91425" anchor="ctr" anchorCtr="0">
                            <a:noAutofit/>
                          </wps:bodyPr>
                        </wps:wsp>
                        <wpg:grpSp>
                          <wpg:cNvPr id="23" name="Group 23"/>
                          <wpg:cNvGrpSpPr/>
                          <wpg:grpSpPr>
                            <a:xfrm>
                              <a:off x="829856" y="1610579"/>
                              <a:ext cx="589606" cy="37548"/>
                              <a:chOff x="4580561" y="2589004"/>
                              <a:chExt cx="1064464" cy="25200"/>
                            </a:xfrm>
                          </wpg:grpSpPr>
                          <wps:wsp>
                            <wps:cNvPr id="24" name="Rectangle 24"/>
                            <wps:cNvSpPr/>
                            <wps:spPr>
                              <a:xfrm rot="-5400000">
                                <a:off x="5366325" y="2335504"/>
                                <a:ext cx="25200" cy="532200"/>
                              </a:xfrm>
                              <a:prstGeom prst="rect">
                                <a:avLst/>
                              </a:prstGeom>
                              <a:solidFill>
                                <a:srgbClr val="A7C738"/>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s:wsp>
                            <wps:cNvPr id="25" name="Rectangle 25"/>
                            <wps:cNvSpPr/>
                            <wps:spPr>
                              <a:xfrm rot="-5400000">
                                <a:off x="4836311" y="2333254"/>
                                <a:ext cx="25200" cy="536700"/>
                              </a:xfrm>
                              <a:prstGeom prst="rect">
                                <a:avLst/>
                              </a:prstGeom>
                              <a:solidFill>
                                <a:srgbClr val="48B29E"/>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67" o:spid="_x0000_s105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">
                <v:group id="Group 21" o:spid="_x0000_s105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v:rect id="Rectangle 22" o:spid="_x0000_s105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" filled="f" stroked="f">
                    <v:textbox inset="2.53958mm,2.53958mm,2.53958mm,2.53958mm">
                      <w:txbxContent>
                        <w:p w:rsidR="00A37A30" w:rsidRDefault="00A37A30">
                          <w:pPr>
                            <w:spacing w:line="240" w:lineRule="auto"/>
                            <w:ind w:left="0"/>
                            <w:textDirection w:val="btLr"/>
                          </w:pPr>
                        </w:p>
                      </w:txbxContent>
                    </v:textbox>
                  </v:rect>
                  <v:group id="Group 23" o:spid="_x0000_s105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5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" fillcolor="#a7c738" stroked="f">
                      <v:textbox inset="2.53958mm,2.53958mm,2.53958mm,2.53958mm">
                        <w:txbxContent>
                          <w:p w:rsidR="00A37A30" w:rsidRDefault="00A37A30">
                            <w:pPr>
                              <w:spacing w:line="240" w:lineRule="auto"/>
                              <w:ind w:left="0" w:firstLine="6"/>
                              <w:textDirection w:val="btLr"/>
                            </w:pPr>
                          </w:p>
                        </w:txbxContent>
                      </v:textbox>
                    </v:rect>
                    <v:rect id="Rectangle 25" o:spid="_x0000_s105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" fillcolor="#48b29e" stroked="f">
                      <v:textbox inset="2.53958mm,2.53958mm,2.53958mm,2.53958mm">
                        <w:txbxContent>
                          <w:p w:rsidR="00A37A30" w:rsidRDefault="00A37A30">
                            <w:pPr>
                              <w:spacing w:line="240" w:lineRule="auto"/>
                              <w:ind w:left="0" w:firstLine="6"/>
                              <w:textDirection w:val="btLr"/>
                            </w:pPr>
                          </w:p>
                        </w:txbxContent>
                      </v:textbox>
                    </v:rect>
                  </v:group>
                </v:group>
                <w10:anchorlock/>
              </v:group>
            </w:pict>
          </mc:Fallback>
        </mc:AlternateContent>
      </w:r>
    </w:p>
    <w:p w:rsidR="00A37A30" w:rsidRDefault="005D291C">
      <w:pPr>
        <w:pStyle w:val="Heading1"/>
        <w:spacing w:line="312" w:lineRule="auto"/>
        <w:ind w:hanging="6"/>
      </w:pPr>
      <w:bookmarkStart w:id="12" w:name="_Toc44500618"/>
      <w:r>
        <w:lastRenderedPageBreak/>
        <w:t>Project Description</w:t>
      </w:r>
      <w:bookmarkEnd w:id="12"/>
    </w:p>
    <w:p w:rsidR="00A37A30" w:rsidRDefault="00A37A30"/>
    <w:p w:rsidR="00A37A30" w:rsidRDefault="005D291C" w:rsidP="00A237B7">
      <w:r>
        <w:t>The purpose of this project is as follows:</w:t>
      </w:r>
    </w:p>
    <w:p w:rsidR="00A37A30" w:rsidRDefault="00A37A30"/>
    <w:p w:rsidR="00A37A30" w:rsidRDefault="005D291C">
      <w:pPr>
        <w:numPr>
          <w:ilvl w:val="0"/>
          <w:numId w:val="2"/>
        </w:numPr>
        <w:ind w:left="-6" w:firstLine="0"/>
      </w:pPr>
      <w:r>
        <w:t>Have primary responsibility for the annual premium contract negotiations with carriers.</w:t>
      </w:r>
    </w:p>
    <w:p w:rsidR="00A37A30" w:rsidRDefault="005D291C">
      <w:pPr>
        <w:numPr>
          <w:ilvl w:val="0"/>
          <w:numId w:val="2"/>
        </w:numPr>
        <w:ind w:left="-6" w:firstLine="0"/>
      </w:pPr>
      <w:r>
        <w:t>Prepare an in-depth annual underwriting analysis for each health insurance vendor that evaluates trend, retention, pooling, margins, and reserves, and will work closely with Fund staff to analyze and formulate recommendations for Board review.</w:t>
      </w:r>
    </w:p>
    <w:p w:rsidR="00A37A30" w:rsidRDefault="005D291C">
      <w:pPr>
        <w:numPr>
          <w:ilvl w:val="0"/>
          <w:numId w:val="2"/>
        </w:numPr>
        <w:ind w:left="-6" w:firstLine="0"/>
      </w:pPr>
      <w:r>
        <w:t>Conduct analysis and project premiums for the self-insured EGWP.</w:t>
      </w:r>
    </w:p>
    <w:p w:rsidR="00A37A30" w:rsidRDefault="005D291C">
      <w:pPr>
        <w:numPr>
          <w:ilvl w:val="0"/>
          <w:numId w:val="2"/>
        </w:numPr>
        <w:ind w:left="-6" w:firstLine="0"/>
      </w:pPr>
      <w:r>
        <w:t>Present renewal results in report format to the Board of Trustees annually.</w:t>
      </w:r>
    </w:p>
    <w:p w:rsidR="00A37A30" w:rsidRDefault="005D291C">
      <w:pPr>
        <w:numPr>
          <w:ilvl w:val="0"/>
          <w:numId w:val="2"/>
        </w:numPr>
        <w:ind w:left="-6" w:firstLine="0"/>
      </w:pPr>
      <w:r>
        <w:t>Include in the Board report an analysis for projected costs of the Medigap plan(s).</w:t>
      </w:r>
    </w:p>
    <w:p w:rsidR="00A37A30" w:rsidRDefault="005D291C">
      <w:pPr>
        <w:numPr>
          <w:ilvl w:val="0"/>
          <w:numId w:val="2"/>
        </w:numPr>
        <w:ind w:left="-6" w:firstLine="0"/>
      </w:pPr>
      <w:r>
        <w:t>Inform Health Insurance vendors in writing the Board of Trustees’ decision.</w:t>
      </w:r>
    </w:p>
    <w:p w:rsidR="00A37A30" w:rsidRDefault="005D291C">
      <w:pPr>
        <w:numPr>
          <w:ilvl w:val="0"/>
          <w:numId w:val="2"/>
        </w:numPr>
        <w:ind w:left="-6" w:firstLine="0"/>
      </w:pPr>
      <w:r>
        <w:t>[PURPOSE 7]</w:t>
      </w:r>
    </w:p>
    <w:p w:rsidR="00A37A30" w:rsidRDefault="00A37A30"/>
    <w:p w:rsidR="00A37A30" w:rsidRDefault="005D291C" w:rsidP="00A237B7">
      <w:r>
        <w:t>The description of the project is as follows:</w:t>
      </w:r>
    </w:p>
    <w:p w:rsidR="00A37A30" w:rsidRDefault="00A37A30"/>
    <w:p w:rsidR="00A37A30" w:rsidRDefault="005D291C">
      <w:pPr>
        <w:numPr>
          <w:ilvl w:val="0"/>
          <w:numId w:val="6"/>
        </w:numPr>
        <w:ind w:hanging="726"/>
      </w:pPr>
      <w:r>
        <w:t>[DESCRIPTION 1]</w:t>
      </w:r>
    </w:p>
    <w:p w:rsidR="00A37A30" w:rsidRDefault="005D291C">
      <w:pPr>
        <w:numPr>
          <w:ilvl w:val="0"/>
          <w:numId w:val="6"/>
        </w:numPr>
        <w:ind w:hanging="726"/>
      </w:pPr>
      <w:r>
        <w:t>[DESCRIPTION 2]</w:t>
      </w:r>
    </w:p>
    <w:p w:rsidR="00A37A30" w:rsidRDefault="00A37A30">
      <w:pPr>
        <w:ind w:left="0"/>
      </w:pPr>
    </w:p>
    <w:p w:rsidR="00A37A30" w:rsidRDefault="005D291C" w:rsidP="00A237B7">
      <w:bookmarkStart w:id="13" w:name="_heading=h.1ksv4uv" w:colFirst="0" w:colLast="0"/>
      <w:bookmarkEnd w:id="13"/>
      <w:r>
        <w:rPr>
          <w:noProof/>
        </w:rPr>
        <mc:AlternateContent>
          <mc:Choice Requires="wpg">
            <w:drawing>
              <wp:inline distT="0" distB="0" distL="0" distR="0">
                <wp:extent cx="647700" cy="60722"/>
                <wp:effectExtent l="0" t="0" r="0" b="0"/>
                <wp:docPr id="66" name="Group 6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6" name="Group 26"/>
                        <wpg:cNvGrpSpPr/>
                        <wpg:grpSpPr>
                          <a:xfrm>
                            <a:off x="5022150" y="3749639"/>
                            <a:ext cx="647700" cy="60722"/>
                            <a:chOff x="829856" y="1610579"/>
                            <a:chExt cx="589606" cy="37548"/>
                          </a:xfrm>
                        </wpg:grpSpPr>
                        <wps:wsp>
                          <wps:cNvPr id="27" name="Rectangle 27"/>
                          <wps:cNvSpPr/>
                          <wps:spPr>
                            <a:xfrm>
                              <a:off x="829856" y="1610579"/>
                              <a:ext cx="589600" cy="37525"/>
                            </a:xfrm>
                            <a:prstGeom prst="rect">
                              <a:avLst/>
                            </a:prstGeom>
                            <a:noFill/>
                            <a:ln>
                              <a:noFill/>
                            </a:ln>
                          </wps:spPr>
                          <wps:txbx>
                            <w:txbxContent>
                              <w:p w:rsidR="00A37A30" w:rsidRDefault="00A37A30">
                                <w:pPr>
                                  <w:spacing w:line="240" w:lineRule="auto"/>
                                  <w:ind w:left="0"/>
                                  <w:textDirection w:val="btLr"/>
                                </w:pPr>
                              </w:p>
                            </w:txbxContent>
                          </wps:txbx>
                          <wps:bodyPr spcFirstLastPara="1" wrap="square" lIns="91425" tIns="91425" rIns="91425" bIns="91425" anchor="ctr" anchorCtr="0">
                            <a:noAutofit/>
                          </wps:bodyPr>
                        </wps:wsp>
                        <wpg:grpSp>
                          <wpg:cNvPr id="28" name="Group 28"/>
                          <wpg:cNvGrpSpPr/>
                          <wpg:grpSpPr>
                            <a:xfrm>
                              <a:off x="829856" y="1610579"/>
                              <a:ext cx="589606" cy="37548"/>
                              <a:chOff x="4580561" y="2589004"/>
                              <a:chExt cx="1064464" cy="25200"/>
                            </a:xfrm>
                          </wpg:grpSpPr>
                          <wps:wsp>
                            <wps:cNvPr id="29" name="Rectangle 29"/>
                            <wps:cNvSpPr/>
                            <wps:spPr>
                              <a:xfrm rot="-5400000">
                                <a:off x="5366325" y="2335504"/>
                                <a:ext cx="25200" cy="532200"/>
                              </a:xfrm>
                              <a:prstGeom prst="rect">
                                <a:avLst/>
                              </a:prstGeom>
                              <a:solidFill>
                                <a:srgbClr val="A7C738"/>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s:wsp>
                            <wps:cNvPr id="30" name="Rectangle 30"/>
                            <wps:cNvSpPr/>
                            <wps:spPr>
                              <a:xfrm rot="-5400000">
                                <a:off x="4836311" y="2333254"/>
                                <a:ext cx="25200" cy="536700"/>
                              </a:xfrm>
                              <a:prstGeom prst="rect">
                                <a:avLst/>
                              </a:prstGeom>
                              <a:solidFill>
                                <a:srgbClr val="48B29E"/>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66" o:spid="_x0000_s105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">
                <v:group id="Group 26" o:spid="_x0000_s105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rect id="Rectangle 27" o:spid="_x0000_s105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" filled="f" stroked="f">
                    <v:textbox inset="2.53958mm,2.53958mm,2.53958mm,2.53958mm">
                      <w:txbxContent>
                        <w:p w:rsidR="00A37A30" w:rsidRDefault="00A37A30">
                          <w:pPr>
                            <w:spacing w:line="240" w:lineRule="auto"/>
                            <w:ind w:left="0"/>
                            <w:textDirection w:val="btLr"/>
                          </w:pPr>
                        </w:p>
                      </w:txbxContent>
                    </v:textbox>
                  </v:rect>
                  <v:group id="Group 28"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C8uyQAAAOA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">
                    <v:rect id="Rectangle 29"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" fillcolor="#a7c738" stroked="f">
                      <v:textbox inset="2.53958mm,2.53958mm,2.53958mm,2.53958mm">
                        <w:txbxContent>
                          <w:p w:rsidR="00A37A30" w:rsidRDefault="00A37A30">
                            <w:pPr>
                              <w:spacing w:line="240" w:lineRule="auto"/>
                              <w:ind w:left="0" w:firstLine="6"/>
                              <w:textDirection w:val="btLr"/>
                            </w:pPr>
                          </w:p>
                        </w:txbxContent>
                      </v:textbox>
                    </v:rect>
                    <v:rect id="Rectangle 30"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" fillcolor="#48b29e" stroked="f">
                      <v:textbox inset="2.53958mm,2.53958mm,2.53958mm,2.53958mm">
                        <w:txbxContent>
                          <w:p w:rsidR="00A37A30" w:rsidRDefault="00A37A30">
                            <w:pPr>
                              <w:spacing w:line="240" w:lineRule="auto"/>
                              <w:ind w:left="0" w:firstLine="6"/>
                              <w:textDirection w:val="btLr"/>
                            </w:pPr>
                          </w:p>
                        </w:txbxContent>
                      </v:textbox>
                    </v:rect>
                  </v:group>
                </v:group>
                <w10:anchorlock/>
              </v:group>
            </w:pict>
          </mc:Fallback>
        </mc:AlternateContent>
      </w:r>
    </w:p>
    <w:p w:rsidR="00A37A30" w:rsidRDefault="005D291C">
      <w:pPr>
        <w:pStyle w:val="Heading1"/>
        <w:spacing w:line="312" w:lineRule="auto"/>
        <w:ind w:hanging="6"/>
      </w:pPr>
      <w:bookmarkStart w:id="14" w:name="_Toc44500619"/>
      <w:r>
        <w:t>Project Scope</w:t>
      </w:r>
      <w:bookmarkEnd w:id="14"/>
    </w:p>
    <w:p w:rsidR="00A37A30" w:rsidRDefault="00A37A30"/>
    <w:p w:rsidR="00A37A30" w:rsidRDefault="005D291C">
      <w:r>
        <w:t xml:space="preserve">The scope of the project entails [SCOPE OF WORK]. You may provide this in list or paragraph form. We are currently seeking health insurance and retirement consulting services. </w:t>
      </w:r>
    </w:p>
    <w:p w:rsidR="00A37A30" w:rsidRDefault="005D291C">
      <w:r>
        <w:t xml:space="preserve">[ENTER DESCRIPTION OF YOUR COMPANY] is seeking a qualified consultant to provide expert advice and assistance in all aspects of [ENTER DESCRIPTION OF YOUR COMPANY] Health Insurance Program. The benefit consultant will have no discretionary authority with respect to this Program. The Fund voluntarily offers and administers a comprehensive health insurance program to eligible retirees and survivors. The Fund serves approximately 63,000 active and retired personnel, and provides pension benefits to more than 27,000 beneficiaries. Approximately 17,500 members are enrolled in the Health Insurance Program. Plans are offered for both non-Medicare and Medicare Eligible members. We also administer an employee health insurance program for approximately 103 full-time employees. All of [ENTER DESCRIPTION OF </w:t>
      </w:r>
      <w:r>
        <w:lastRenderedPageBreak/>
        <w:t xml:space="preserve">YOUR COMPANY]’s health insurance plans are fully insured with the exception of the Employer Group Waiver Plan (EGWP). Total premiums for the Program in fiscal year 20xx amounted to approximately $109 million. [ENTER DESCRIPTION OF YOUR COMPANY] currently subsidizes 50% of premiums for eligible retirees and survivors, with the balance deducted from the retiree/survivor’s monthly retirement benefit. Dependents of Retirees are eligible for </w:t>
      </w:r>
      <w:proofErr w:type="spellStart"/>
      <w:r>
        <w:t>enrollment</w:t>
      </w:r>
      <w:proofErr w:type="spellEnd"/>
      <w:r>
        <w:t xml:space="preserve"> in the Program at full premium cost (no subsidy by company). Retirees/survivors who </w:t>
      </w:r>
      <w:proofErr w:type="spellStart"/>
      <w:r>
        <w:t>enroll</w:t>
      </w:r>
      <w:proofErr w:type="spellEnd"/>
      <w:r>
        <w:t xml:space="preserve"> in non-company health insurance coverage are eligible to apply for a subsidy of their health insurance expenses. </w:t>
      </w:r>
    </w:p>
    <w:p w:rsidR="00A37A30" w:rsidRDefault="00A37A30"/>
    <w:p w:rsidR="00A37A30" w:rsidRDefault="00A37A30"/>
    <w:p w:rsidR="00A37A30" w:rsidRDefault="005D291C">
      <w:pPr>
        <w:pStyle w:val="Heading2"/>
        <w:ind w:hanging="6"/>
      </w:pPr>
      <w:bookmarkStart w:id="15" w:name="_Toc44500620"/>
      <w:r>
        <w:t>Required Services &amp; Deliverables</w:t>
      </w:r>
      <w:bookmarkEnd w:id="15"/>
    </w:p>
    <w:p w:rsidR="00A37A30" w:rsidRDefault="00A37A30"/>
    <w:p w:rsidR="00A37A30" w:rsidRDefault="005D291C">
      <w:pPr>
        <w:numPr>
          <w:ilvl w:val="0"/>
          <w:numId w:val="3"/>
        </w:numPr>
      </w:pPr>
      <w:r>
        <w:t>Renewal Process (Annual) - Specific to Annual renewal process, the consultant will:</w:t>
      </w:r>
    </w:p>
    <w:p w:rsidR="00A37A30" w:rsidRDefault="005D291C">
      <w:r>
        <w:t>Have primary responsibility for the annual premium contract negotiations with carriers.</w:t>
      </w:r>
    </w:p>
    <w:p w:rsidR="00A37A30" w:rsidRDefault="005D291C">
      <w:r>
        <w:t>Prepare an in-depth annual underwriting analysis for each health insurance vendor that</w:t>
      </w:r>
    </w:p>
    <w:p w:rsidR="00A37A30" w:rsidRDefault="005D291C">
      <w:r>
        <w:t>evaluates trend, retention, pooling, margins, and reserves, and will work closely with</w:t>
      </w:r>
    </w:p>
    <w:p w:rsidR="00A37A30" w:rsidRDefault="005D291C">
      <w:r>
        <w:t>Fund staff to analyze and formulate recommendations for Board review.</w:t>
      </w:r>
    </w:p>
    <w:p w:rsidR="00A37A30" w:rsidRDefault="005D291C">
      <w:r>
        <w:t>Conduct analysis and project premiums for the self-insured EGWP.</w:t>
      </w:r>
    </w:p>
    <w:p w:rsidR="00A37A30" w:rsidRDefault="005D291C">
      <w:r>
        <w:t>Present renewal results in report format to the Board of Trustees annually.</w:t>
      </w:r>
    </w:p>
    <w:p w:rsidR="00A37A30" w:rsidRDefault="005D291C">
      <w:r>
        <w:t>Include in the Board report an analysis for projected costs of the Medigap plan(s).</w:t>
      </w:r>
    </w:p>
    <w:p w:rsidR="00A37A30" w:rsidRDefault="005D291C">
      <w:r>
        <w:t>Inform Health Insurance vendors in writing the Board of Trustees’ decision.</w:t>
      </w:r>
    </w:p>
    <w:p w:rsidR="00A37A30" w:rsidRDefault="00A37A30"/>
    <w:p w:rsidR="00A37A30" w:rsidRDefault="005D291C">
      <w:r>
        <w:t>2. Procurement (Upon Request)</w:t>
      </w:r>
    </w:p>
    <w:p w:rsidR="00A37A30" w:rsidRDefault="005D291C">
      <w:r>
        <w:t>In coordination with Fund staff, the consultant will develop, draft, and deploy requests for</w:t>
      </w:r>
    </w:p>
    <w:p w:rsidR="00A37A30" w:rsidRDefault="005D291C">
      <w:r>
        <w:t>proposals in the procurement of benefit services. Bid and bidders are to be evaluated on</w:t>
      </w:r>
    </w:p>
    <w:p w:rsidR="00A37A30" w:rsidRDefault="005D291C">
      <w:r>
        <w:t>technical and financial criteria including but not limited to administration, claim payments</w:t>
      </w:r>
    </w:p>
    <w:p w:rsidR="00A37A30" w:rsidRDefault="005D291C">
      <w:r>
        <w:t>procedures, customer and client service, networks, and pricing to establish relative value and source the most competitive rates.</w:t>
      </w:r>
    </w:p>
    <w:p w:rsidR="00A37A30" w:rsidRDefault="005D291C">
      <w:r>
        <w:t>3. Compliance (Ongoing)</w:t>
      </w:r>
    </w:p>
    <w:p w:rsidR="00A37A30" w:rsidRDefault="005D291C">
      <w:r>
        <w:t>The consultant will review and advise staff on relevant state and federal compliance and</w:t>
      </w:r>
    </w:p>
    <w:p w:rsidR="00A37A30" w:rsidRDefault="005D291C">
      <w:r>
        <w:t>regulatory issues and provide expertise on the impact and implementation of new regulations. The consultant will monitor and interpret legislation affecting or otherwise relating to company’s staff and retiree health insurance program including PPACA, HIPAA, Medicare rules and laws, COBRA and other applicable health care administration laws.</w:t>
      </w:r>
    </w:p>
    <w:p w:rsidR="00A37A30" w:rsidRDefault="00A37A30"/>
    <w:p w:rsidR="00A37A30" w:rsidRDefault="005D291C">
      <w:r>
        <w:t>4. Claim Audits (Upon Request)</w:t>
      </w:r>
    </w:p>
    <w:p w:rsidR="00A37A30" w:rsidRDefault="005D291C">
      <w:r>
        <w:t>The consultant will conduct independent audit and review of vendor medical and pharmacy claims processing and payment accuracy, including accuracy of coverage, terms, and conditions.</w:t>
      </w:r>
    </w:p>
    <w:p w:rsidR="00A37A30" w:rsidRDefault="00A37A30"/>
    <w:p w:rsidR="00A37A30" w:rsidRDefault="005D291C">
      <w:r>
        <w:t>Supplier Evaluation Questionnaire:</w:t>
      </w:r>
    </w:p>
    <w:p w:rsidR="00A37A30" w:rsidRDefault="005D291C">
      <w:pPr>
        <w:numPr>
          <w:ilvl w:val="0"/>
          <w:numId w:val="5"/>
        </w:numPr>
      </w:pPr>
      <w:r>
        <w:t xml:space="preserve">Briefly describe Respondent’s background, history, and ownership structure, including any parent, affiliated or subsidiary company, and any business partners. The firm must be regularly-established in the industry of providing the services outlined in Scope of Work, and have experienced personnel able to provide the required services. CTPF may request information substantiating the above requirements. Failure to provide this information may result in a Respondent’s proposal being declared non-responsive. </w:t>
      </w:r>
    </w:p>
    <w:p w:rsidR="00A37A30" w:rsidRDefault="005D291C">
      <w:pPr>
        <w:numPr>
          <w:ilvl w:val="0"/>
          <w:numId w:val="5"/>
        </w:numPr>
      </w:pPr>
      <w:r>
        <w:t>Provide the size of the company including number of offices and number of full-time employees, number of clients, and revenue. Identify the key personnel proposed for the CTPF engagement, emphasizing specific experience on contracts similar in scope to the requirements of this RFP. Describe his or her position, current responsibilities, biography, qualifications, areas of expertise, experience, education, professional designations, memberships, certifications, and office location. Include details regarding the proposed management of the personnel who would be assigned to the CTPF engagement. CTPF expects a reasonable notice of key personnel being removed from the engagement and reserves the right to approve the replacement of key personnel.</w:t>
      </w:r>
    </w:p>
    <w:p w:rsidR="00A37A30" w:rsidRDefault="005D291C">
      <w:pPr>
        <w:numPr>
          <w:ilvl w:val="0"/>
          <w:numId w:val="5"/>
        </w:numPr>
      </w:pPr>
      <w:r>
        <w:t>Provide the number of years that the company and any identified individuals have been providing the services requested in this RFP.</w:t>
      </w:r>
    </w:p>
    <w:p w:rsidR="00A37A30" w:rsidRDefault="005D291C">
      <w:pPr>
        <w:numPr>
          <w:ilvl w:val="0"/>
          <w:numId w:val="5"/>
        </w:numPr>
      </w:pPr>
      <w:r>
        <w:t>Describe how the team(s) would work together to ensure a comprehensive, holistic approach to CTPF’s benefits needs.</w:t>
      </w:r>
    </w:p>
    <w:p w:rsidR="00A37A30" w:rsidRDefault="005D291C">
      <w:pPr>
        <w:numPr>
          <w:ilvl w:val="0"/>
          <w:numId w:val="5"/>
        </w:numPr>
      </w:pPr>
      <w:r>
        <w:t>Provide details on your company’s employee benefit industry experience/expertise. Specifically, does your company have specialized consultants working in the following areas. If so, describe capabilities and services:</w:t>
      </w:r>
    </w:p>
    <w:p w:rsidR="00A37A30" w:rsidRDefault="005D291C">
      <w:pPr>
        <w:numPr>
          <w:ilvl w:val="1"/>
          <w:numId w:val="5"/>
        </w:numPr>
      </w:pPr>
      <w:r>
        <w:t>Legislative Issues</w:t>
      </w:r>
    </w:p>
    <w:p w:rsidR="00A37A30" w:rsidRDefault="005D291C">
      <w:pPr>
        <w:numPr>
          <w:ilvl w:val="1"/>
          <w:numId w:val="5"/>
        </w:numPr>
      </w:pPr>
      <w:r>
        <w:t>Pharmacy Benefits</w:t>
      </w:r>
    </w:p>
    <w:p w:rsidR="00A37A30" w:rsidRDefault="005D291C">
      <w:pPr>
        <w:numPr>
          <w:ilvl w:val="1"/>
          <w:numId w:val="5"/>
        </w:numPr>
      </w:pPr>
      <w:r>
        <w:t>Medicare Programs</w:t>
      </w:r>
    </w:p>
    <w:p w:rsidR="00A37A30" w:rsidRDefault="005D291C">
      <w:pPr>
        <w:numPr>
          <w:ilvl w:val="1"/>
          <w:numId w:val="5"/>
        </w:numPr>
      </w:pPr>
      <w:r>
        <w:t>Disease Management</w:t>
      </w:r>
    </w:p>
    <w:p w:rsidR="00A37A30" w:rsidRDefault="005D291C">
      <w:pPr>
        <w:numPr>
          <w:ilvl w:val="1"/>
          <w:numId w:val="5"/>
        </w:numPr>
      </w:pPr>
      <w:r>
        <w:t>Wellness Programs</w:t>
      </w:r>
    </w:p>
    <w:p w:rsidR="00A37A30" w:rsidRDefault="005D291C">
      <w:pPr>
        <w:numPr>
          <w:ilvl w:val="1"/>
          <w:numId w:val="5"/>
        </w:numPr>
      </w:pPr>
      <w:r>
        <w:t>PPACA</w:t>
      </w:r>
    </w:p>
    <w:p w:rsidR="00A37A30" w:rsidRDefault="005D291C">
      <w:pPr>
        <w:numPr>
          <w:ilvl w:val="1"/>
          <w:numId w:val="5"/>
        </w:numPr>
      </w:pPr>
      <w:r>
        <w:lastRenderedPageBreak/>
        <w:t xml:space="preserve">Claims Audit Services </w:t>
      </w:r>
    </w:p>
    <w:p w:rsidR="00A37A30" w:rsidRDefault="005D291C">
      <w:pPr>
        <w:numPr>
          <w:ilvl w:val="0"/>
          <w:numId w:val="5"/>
        </w:numPr>
      </w:pPr>
      <w:r>
        <w:t>Indicate how you define and measure client satisfaction.</w:t>
      </w:r>
    </w:p>
    <w:p w:rsidR="00A37A30" w:rsidRDefault="005D291C">
      <w:pPr>
        <w:numPr>
          <w:ilvl w:val="0"/>
          <w:numId w:val="5"/>
        </w:numPr>
      </w:pPr>
      <w:r>
        <w:t>Describe how you will keep CTPF abreast of the retiree health care environment and other relevant trends.</w:t>
      </w:r>
    </w:p>
    <w:p w:rsidR="00A37A30" w:rsidRDefault="005D291C">
      <w:pPr>
        <w:numPr>
          <w:ilvl w:val="0"/>
          <w:numId w:val="5"/>
        </w:numPr>
      </w:pPr>
      <w:r>
        <w:t>Indicate the number and nature of part-time professional staff to be employed in this engagement.</w:t>
      </w:r>
    </w:p>
    <w:p w:rsidR="00A37A30" w:rsidRDefault="005D291C">
      <w:pPr>
        <w:numPr>
          <w:ilvl w:val="0"/>
          <w:numId w:val="5"/>
        </w:numPr>
      </w:pPr>
      <w:r>
        <w:t>Will your company use outside contractors (subcontractors) for this engagement? If so, what confidentiality agreement is in place to protect sensitive information from disclosure? What allocation of the scope of services will be assigned to outside contractors (subcontractors)?</w:t>
      </w:r>
    </w:p>
    <w:p w:rsidR="00A37A30" w:rsidRDefault="005D291C">
      <w:pPr>
        <w:numPr>
          <w:ilvl w:val="0"/>
          <w:numId w:val="5"/>
        </w:numPr>
      </w:pPr>
      <w:r>
        <w:t xml:space="preserve"> Indicate Respondent’s due diligence process in hiring, evaluating, and monitoring its staff and contractors, as applicable. Specifically describe your approach to vendor/staff management to ensure the optimum service to CTPF and describe your process and tools for vendor selection.</w:t>
      </w:r>
    </w:p>
    <w:p w:rsidR="00A37A30" w:rsidRDefault="005D291C">
      <w:pPr>
        <w:numPr>
          <w:ilvl w:val="0"/>
          <w:numId w:val="5"/>
        </w:numPr>
      </w:pPr>
      <w:r>
        <w:t>List any known professional or personal relationships Respondent or its employees or contractors may have with individual CTPF Board members and/or Fund staff.</w:t>
      </w:r>
    </w:p>
    <w:p w:rsidR="00A37A30" w:rsidRDefault="005D291C">
      <w:pPr>
        <w:numPr>
          <w:ilvl w:val="0"/>
          <w:numId w:val="5"/>
        </w:numPr>
      </w:pPr>
      <w:r>
        <w:t xml:space="preserve">Identify any potential or actual conflicts of interest you have in providing services to CTPF. State whether you have ever provided services to CTPF, the City of Chicago, the Chicago Board of Education (“Chicago Public Schools” or “CPS”), the Chicago Teachers’ Union (“CTU”), the Retired Teachers’ Association of Chicago (“RTAC”), the Chicago Principals and Administrators Association (“CPAA”), any Chicago charter school, or any employee group or trade organization related to the aforementioned entities. If so, please state the name of each such client or former client, contact information, and the nature and time frame of such representation. In providing such information you consent to and agree to release CTPF from any liability that may result from contacting such client(s) and communicating with such client(s) about your prior engagements, and soliciting an opinion regarding the work performed for such reference. In addition, please state how you intend to resolve any potential or actual conflict of interest. </w:t>
      </w:r>
    </w:p>
    <w:p w:rsidR="00A37A30" w:rsidRDefault="00A37A30"/>
    <w:p w:rsidR="00A37A30" w:rsidRDefault="005D291C">
      <w:r>
        <w:t>The successful bidder will be responsible for [SCOPE OF WORK].</w:t>
      </w:r>
    </w:p>
    <w:p w:rsidR="00A37A30" w:rsidRDefault="00A37A30"/>
    <w:p w:rsidR="00A37A30" w:rsidRDefault="005D291C" w:rsidP="00A237B7">
      <w:r>
        <w:t>The criteria set forth below should be met to achieve successful completion of the project:</w:t>
      </w:r>
    </w:p>
    <w:p w:rsidR="00A37A30" w:rsidRDefault="00A37A30"/>
    <w:p w:rsidR="00A37A30" w:rsidRDefault="005D291C">
      <w:pPr>
        <w:numPr>
          <w:ilvl w:val="0"/>
          <w:numId w:val="1"/>
        </w:numPr>
        <w:ind w:hanging="726"/>
      </w:pPr>
      <w:r>
        <w:t>[CRITERIA 1]</w:t>
      </w:r>
    </w:p>
    <w:p w:rsidR="00A37A30" w:rsidRDefault="005D291C">
      <w:pPr>
        <w:numPr>
          <w:ilvl w:val="0"/>
          <w:numId w:val="1"/>
        </w:numPr>
        <w:ind w:hanging="726"/>
      </w:pPr>
      <w:r>
        <w:lastRenderedPageBreak/>
        <w:t>[CRITERIA 2]</w:t>
      </w:r>
    </w:p>
    <w:p w:rsidR="00A37A30" w:rsidRDefault="005D291C">
      <w:pPr>
        <w:numPr>
          <w:ilvl w:val="0"/>
          <w:numId w:val="1"/>
        </w:numPr>
        <w:ind w:hanging="726"/>
      </w:pPr>
      <w:r>
        <w:t>[CRITERIA 3]</w:t>
      </w:r>
    </w:p>
    <w:p w:rsidR="00A37A30" w:rsidRDefault="005D291C">
      <w:pPr>
        <w:numPr>
          <w:ilvl w:val="0"/>
          <w:numId w:val="1"/>
        </w:numPr>
        <w:ind w:hanging="726"/>
      </w:pPr>
      <w:r>
        <w:t>[CRITERIA 4]</w:t>
      </w:r>
    </w:p>
    <w:p w:rsidR="00A37A30" w:rsidRDefault="005D291C">
      <w:pPr>
        <w:numPr>
          <w:ilvl w:val="0"/>
          <w:numId w:val="1"/>
        </w:numPr>
        <w:ind w:hanging="726"/>
      </w:pPr>
      <w:r>
        <w:t>[CRITERIA 5]</w:t>
      </w:r>
    </w:p>
    <w:p w:rsidR="00A37A30" w:rsidRDefault="00A37A30"/>
    <w:p w:rsidR="00A37A30" w:rsidRDefault="005D291C" w:rsidP="00A237B7">
      <w:r>
        <w:t xml:space="preserve">Acceptance of the work is </w:t>
      </w:r>
      <w:r w:rsidRPr="00A237B7">
        <w:t>contingent</w:t>
      </w:r>
      <w:r>
        <w:t xml:space="preserve"> on the following acceptance criteria:</w:t>
      </w:r>
    </w:p>
    <w:p w:rsidR="00A37A30" w:rsidRDefault="00A37A30"/>
    <w:p w:rsidR="00A37A30" w:rsidRDefault="005D291C">
      <w:pPr>
        <w:numPr>
          <w:ilvl w:val="0"/>
          <w:numId w:val="4"/>
        </w:numPr>
        <w:ind w:hanging="726"/>
      </w:pPr>
      <w:r>
        <w:t>[CRITERIA 1]</w:t>
      </w:r>
    </w:p>
    <w:p w:rsidR="00A37A30" w:rsidRDefault="005D291C">
      <w:pPr>
        <w:numPr>
          <w:ilvl w:val="0"/>
          <w:numId w:val="4"/>
        </w:numPr>
        <w:ind w:hanging="726"/>
      </w:pPr>
      <w:r>
        <w:t>[CRITERIA 2]</w:t>
      </w:r>
    </w:p>
    <w:p w:rsidR="00A37A30" w:rsidRDefault="005D291C">
      <w:pPr>
        <w:numPr>
          <w:ilvl w:val="0"/>
          <w:numId w:val="4"/>
        </w:numPr>
        <w:ind w:hanging="726"/>
      </w:pPr>
      <w:r>
        <w:t>[CRITERIA 3]</w:t>
      </w:r>
    </w:p>
    <w:p w:rsidR="00A37A30" w:rsidRDefault="005D291C" w:rsidP="00A237B7">
      <w:bookmarkStart w:id="16" w:name="_heading=h.1y810tw" w:colFirst="0" w:colLast="0"/>
      <w:bookmarkEnd w:id="16"/>
      <w:r>
        <w:rPr>
          <w:noProof/>
        </w:rPr>
        <mc:AlternateContent>
          <mc:Choice Requires="wpg">
            <w:drawing>
              <wp:inline distT="0" distB="0" distL="0" distR="0">
                <wp:extent cx="647700" cy="60722"/>
                <wp:effectExtent l="0" t="0" r="0" b="0"/>
                <wp:docPr id="69" name="Group 6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1" name="Group 31"/>
                        <wpg:cNvGrpSpPr/>
                        <wpg:grpSpPr>
                          <a:xfrm>
                            <a:off x="5022150" y="3749639"/>
                            <a:ext cx="647700" cy="60722"/>
                            <a:chOff x="829856" y="1610579"/>
                            <a:chExt cx="589606" cy="37548"/>
                          </a:xfrm>
                        </wpg:grpSpPr>
                        <wps:wsp>
                          <wps:cNvPr id="32" name="Rectangle 32"/>
                          <wps:cNvSpPr/>
                          <wps:spPr>
                            <a:xfrm>
                              <a:off x="829856" y="1610579"/>
                              <a:ext cx="589600" cy="37525"/>
                            </a:xfrm>
                            <a:prstGeom prst="rect">
                              <a:avLst/>
                            </a:prstGeom>
                            <a:noFill/>
                            <a:ln>
                              <a:noFill/>
                            </a:ln>
                          </wps:spPr>
                          <wps:txbx>
                            <w:txbxContent>
                              <w:p w:rsidR="00A37A30" w:rsidRDefault="00A37A30">
                                <w:pPr>
                                  <w:spacing w:line="240" w:lineRule="auto"/>
                                  <w:ind w:left="0"/>
                                  <w:textDirection w:val="btLr"/>
                                </w:pPr>
                              </w:p>
                            </w:txbxContent>
                          </wps:txbx>
                          <wps:bodyPr spcFirstLastPara="1" wrap="square" lIns="91425" tIns="91425" rIns="91425" bIns="91425" anchor="ctr" anchorCtr="0">
                            <a:noAutofit/>
                          </wps:bodyPr>
                        </wps:wsp>
                        <wpg:grpSp>
                          <wpg:cNvPr id="33" name="Group 33"/>
                          <wpg:cNvGrpSpPr/>
                          <wpg:grpSpPr>
                            <a:xfrm>
                              <a:off x="829856" y="1610579"/>
                              <a:ext cx="589606" cy="37548"/>
                              <a:chOff x="4580561" y="2589004"/>
                              <a:chExt cx="1064464" cy="25200"/>
                            </a:xfrm>
                          </wpg:grpSpPr>
                          <wps:wsp>
                            <wps:cNvPr id="34" name="Rectangle 34"/>
                            <wps:cNvSpPr/>
                            <wps:spPr>
                              <a:xfrm rot="-5400000">
                                <a:off x="5366325" y="2335504"/>
                                <a:ext cx="25200" cy="532200"/>
                              </a:xfrm>
                              <a:prstGeom prst="rect">
                                <a:avLst/>
                              </a:prstGeom>
                              <a:solidFill>
                                <a:srgbClr val="A7C738"/>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s:wsp>
                            <wps:cNvPr id="35" name="Rectangle 35"/>
                            <wps:cNvSpPr/>
                            <wps:spPr>
                              <a:xfrm rot="-5400000">
                                <a:off x="4836311" y="2333254"/>
                                <a:ext cx="25200" cy="536700"/>
                              </a:xfrm>
                              <a:prstGeom prst="rect">
                                <a:avLst/>
                              </a:prstGeom>
                              <a:solidFill>
                                <a:srgbClr val="48B29E"/>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69" o:spid="_x0000_s106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">
                <v:group id="Group 31" o:spid="_x0000_s106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">
                  <v:rect id="Rectangle 32" o:spid="_x0000_s106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jQR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bwnMH1UDwDcn4BAAD//wMAUEsBAi0AFAAGAAgAAAAhANvh9svuAAAAhQEAABMAAAAAAAAA&#13;&#10;AAAAAAAAAAAAAFtDb250ZW50X1R5cGVzXS54bWxQSwECLQAUAAYACAAAACEAWvQsW78AAAAVAQAA&#13;&#10;CwAAAAAAAAAAAAAAAAAfAQAAX3JlbHMvLnJlbHNQSwECLQAUAAYACAAAACEAprI0EcYAAADgAAAA&#13;&#10;DwAAAAAAAAAAAAAAAAAHAgAAZHJzL2Rvd25yZXYueG1sUEsFBgAAAAADAAMAtwAAAPoCAAAAAA==&#13;&#10;" filled="f" stroked="f">
                    <v:textbox inset="2.53958mm,2.53958mm,2.53958mm,2.53958mm">
                      <w:txbxContent>
                        <w:p w:rsidR="00A37A30" w:rsidRDefault="00A37A30">
                          <w:pPr>
                            <w:spacing w:line="240" w:lineRule="auto"/>
                            <w:ind w:left="0"/>
                            <w:textDirection w:val="btLr"/>
                          </w:pPr>
                        </w:p>
                      </w:txbxContent>
                    </v:textbox>
                  </v:rect>
                  <v:group id="Group 33" o:spid="_x0000_s106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">
                    <v:rect id="Rectangle 34" o:spid="_x0000_s106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8PTNyQAAAOAAAAAPAAAAZHJzL2Rvd25yZXYueG1sRI9Pa8JA&#13;&#10;FMTvQr/D8gre6qZaUo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7/D0zckAAADg&#13;&#10;AAAADwAAAAAAAAAAAAAAAAAHAgAAZHJzL2Rvd25yZXYueG1sUEsFBgAAAAADAAMAtwAAAP0CAAAA&#13;&#10;AA==&#13;&#10;" fillcolor="#a7c738" stroked="f">
                      <v:textbox inset="2.53958mm,2.53958mm,2.53958mm,2.53958mm">
                        <w:txbxContent>
                          <w:p w:rsidR="00A37A30" w:rsidRDefault="00A37A30">
                            <w:pPr>
                              <w:spacing w:line="240" w:lineRule="auto"/>
                              <w:ind w:left="0" w:firstLine="6"/>
                              <w:textDirection w:val="btLr"/>
                            </w:pPr>
                          </w:p>
                        </w:txbxContent>
                      </v:textbox>
                    </v:rect>
                    <v:rect id="Rectangle 35" o:spid="_x0000_s106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Kijo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QCoo6MkAAADg&#13;&#10;AAAADwAAAAAAAAAAAAAAAAAHAgAAZHJzL2Rvd25yZXYueG1sUEsFBgAAAAADAAMAtwAAAP0CAAAA&#13;&#10;AA==&#13;&#10;" fillcolor="#48b29e" stroked="f">
                      <v:textbox inset="2.53958mm,2.53958mm,2.53958mm,2.53958mm">
                        <w:txbxContent>
                          <w:p w:rsidR="00A37A30" w:rsidRDefault="00A37A30">
                            <w:pPr>
                              <w:spacing w:line="240" w:lineRule="auto"/>
                              <w:ind w:left="0" w:firstLine="6"/>
                              <w:textDirection w:val="btLr"/>
                            </w:pPr>
                          </w:p>
                        </w:txbxContent>
                      </v:textbox>
                    </v:rect>
                  </v:group>
                </v:group>
                <w10:anchorlock/>
              </v:group>
            </w:pict>
          </mc:Fallback>
        </mc:AlternateContent>
      </w:r>
    </w:p>
    <w:p w:rsidR="00A37A30" w:rsidRDefault="005D291C">
      <w:pPr>
        <w:pStyle w:val="Heading1"/>
        <w:spacing w:line="312" w:lineRule="auto"/>
        <w:ind w:hanging="6"/>
      </w:pPr>
      <w:bookmarkStart w:id="17" w:name="_Toc44500621"/>
      <w:r>
        <w:t>RFP &amp; Project Timelines</w:t>
      </w:r>
      <w:bookmarkEnd w:id="17"/>
    </w:p>
    <w:p w:rsidR="00A37A30" w:rsidRDefault="00A37A30" w:rsidP="00A237B7"/>
    <w:p w:rsidR="00A37A30" w:rsidRDefault="005D291C" w:rsidP="00A237B7">
      <w:r>
        <w:t xml:space="preserve">The Request for Proposal </w:t>
      </w:r>
      <w:r w:rsidRPr="00A237B7">
        <w:t>timeline</w:t>
      </w:r>
      <w:r>
        <w:t xml:space="preserve"> is as follows:</w:t>
      </w:r>
    </w:p>
    <w:tbl>
      <w:tblPr>
        <w:tblStyle w:val="a0"/>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A37A30" w:rsidTr="00550179">
        <w:trPr>
          <w:trHeight w:val="292"/>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37A30" w:rsidRDefault="005D291C">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37A30" w:rsidRDefault="005D291C">
            <w:pPr>
              <w:spacing w:line="240" w:lineRule="auto"/>
              <w:ind w:left="0"/>
            </w:pPr>
            <w:r>
              <w:t>06/07/20XX</w:t>
            </w:r>
          </w:p>
        </w:tc>
      </w:tr>
      <w:tr w:rsidR="00A37A30">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37A30" w:rsidRDefault="005D291C">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37A30" w:rsidRDefault="005D291C">
            <w:pPr>
              <w:spacing w:line="240" w:lineRule="auto"/>
              <w:ind w:left="0"/>
            </w:pPr>
            <w:r>
              <w:t>06/08/20XX</w:t>
            </w:r>
          </w:p>
        </w:tc>
      </w:tr>
      <w:tr w:rsidR="00A37A30">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37A30" w:rsidRDefault="005D291C">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37A30" w:rsidRDefault="005D291C">
            <w:pPr>
              <w:spacing w:line="240" w:lineRule="auto"/>
              <w:ind w:left="0"/>
            </w:pPr>
            <w:r>
              <w:t>06/09/20XX</w:t>
            </w:r>
          </w:p>
        </w:tc>
      </w:tr>
      <w:tr w:rsidR="00A37A30">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37A30" w:rsidRDefault="005D291C">
            <w:pPr>
              <w:spacing w:line="276" w:lineRule="auto"/>
              <w:ind w:left="0"/>
            </w:pPr>
            <w:r>
              <w:t xml:space="preserve">Contract Award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37A30" w:rsidRDefault="005D291C">
            <w:pPr>
              <w:spacing w:line="240" w:lineRule="auto"/>
              <w:ind w:left="0"/>
            </w:pPr>
            <w:r>
              <w:t>06/10/20XX</w:t>
            </w:r>
          </w:p>
        </w:tc>
      </w:tr>
    </w:tbl>
    <w:p w:rsidR="00A37A30" w:rsidRDefault="00A37A30"/>
    <w:p w:rsidR="00A37A30" w:rsidRDefault="005D291C">
      <w:r>
        <w:t>The need-date for project completion is [DATE]. Bidders may propose a date earlier or later, and will be evaluated accordingly.</w:t>
      </w:r>
    </w:p>
    <w:p w:rsidR="00A37A30" w:rsidRDefault="00A37A30"/>
    <w:p w:rsidR="00A237B7" w:rsidRDefault="00A237B7"/>
    <w:p w:rsidR="00A237B7" w:rsidRDefault="00A237B7"/>
    <w:p w:rsidR="00A237B7" w:rsidRDefault="00A237B7"/>
    <w:p w:rsidR="00A237B7" w:rsidRDefault="00A237B7"/>
    <w:p w:rsidR="00A237B7" w:rsidRDefault="00A237B7"/>
    <w:p w:rsidR="00A37A30" w:rsidRDefault="005D291C" w:rsidP="00A237B7">
      <w:bookmarkStart w:id="18" w:name="_heading=h.1ci93xb" w:colFirst="0" w:colLast="0"/>
      <w:bookmarkEnd w:id="18"/>
      <w:r>
        <w:rPr>
          <w:noProof/>
        </w:rPr>
        <mc:AlternateContent>
          <mc:Choice Requires="wpg">
            <w:drawing>
              <wp:inline distT="0" distB="0" distL="0" distR="0">
                <wp:extent cx="647700" cy="60722"/>
                <wp:effectExtent l="0" t="0" r="0" b="0"/>
                <wp:docPr id="68" name="Group 6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6" name="Group 36"/>
                        <wpg:cNvGrpSpPr/>
                        <wpg:grpSpPr>
                          <a:xfrm>
                            <a:off x="5022150" y="3749639"/>
                            <a:ext cx="647700" cy="60722"/>
                            <a:chOff x="829856" y="1610579"/>
                            <a:chExt cx="589606" cy="37548"/>
                          </a:xfrm>
                        </wpg:grpSpPr>
                        <wps:wsp>
                          <wps:cNvPr id="37" name="Rectangle 37"/>
                          <wps:cNvSpPr/>
                          <wps:spPr>
                            <a:xfrm>
                              <a:off x="829856" y="1610579"/>
                              <a:ext cx="589600" cy="37525"/>
                            </a:xfrm>
                            <a:prstGeom prst="rect">
                              <a:avLst/>
                            </a:prstGeom>
                            <a:noFill/>
                            <a:ln>
                              <a:noFill/>
                            </a:ln>
                          </wps:spPr>
                          <wps:txbx>
                            <w:txbxContent>
                              <w:p w:rsidR="00A37A30" w:rsidRDefault="00A37A30">
                                <w:pPr>
                                  <w:spacing w:line="240" w:lineRule="auto"/>
                                  <w:ind w:left="0"/>
                                  <w:textDirection w:val="btLr"/>
                                </w:pPr>
                              </w:p>
                            </w:txbxContent>
                          </wps:txbx>
                          <wps:bodyPr spcFirstLastPara="1" wrap="square" lIns="91425" tIns="91425" rIns="91425" bIns="91425" anchor="ctr" anchorCtr="0">
                            <a:noAutofit/>
                          </wps:bodyPr>
                        </wps:wsp>
                        <wpg:grpSp>
                          <wpg:cNvPr id="38" name="Group 38"/>
                          <wpg:cNvGrpSpPr/>
                          <wpg:grpSpPr>
                            <a:xfrm>
                              <a:off x="829856" y="1610579"/>
                              <a:ext cx="589606" cy="37548"/>
                              <a:chOff x="4580561" y="2589004"/>
                              <a:chExt cx="1064464" cy="25200"/>
                            </a:xfrm>
                          </wpg:grpSpPr>
                          <wps:wsp>
                            <wps:cNvPr id="39" name="Rectangle 39"/>
                            <wps:cNvSpPr/>
                            <wps:spPr>
                              <a:xfrm rot="-5400000">
                                <a:off x="5366325" y="2335504"/>
                                <a:ext cx="25200" cy="532200"/>
                              </a:xfrm>
                              <a:prstGeom prst="rect">
                                <a:avLst/>
                              </a:prstGeom>
                              <a:solidFill>
                                <a:srgbClr val="A7C738"/>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s:wsp>
                            <wps:cNvPr id="40" name="Rectangle 40"/>
                            <wps:cNvSpPr/>
                            <wps:spPr>
                              <a:xfrm rot="-5400000">
                                <a:off x="4836311" y="2333254"/>
                                <a:ext cx="25200" cy="536700"/>
                              </a:xfrm>
                              <a:prstGeom prst="rect">
                                <a:avLst/>
                              </a:prstGeom>
                              <a:solidFill>
                                <a:srgbClr val="48B29E"/>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68" o:spid="_x0000_s106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">
                <v:group id="Group 36" o:spid="_x0000_s106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oga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">
                  <v:rect id="Rectangle 37" o:spid="_x0000_s107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" filled="f" stroked="f">
                    <v:textbox inset="2.53958mm,2.53958mm,2.53958mm,2.53958mm">
                      <w:txbxContent>
                        <w:p w:rsidR="00A37A30" w:rsidRDefault="00A37A30">
                          <w:pPr>
                            <w:spacing w:line="240" w:lineRule="auto"/>
                            <w:ind w:left="0"/>
                            <w:textDirection w:val="btLr"/>
                          </w:pPr>
                        </w:p>
                      </w:txbxContent>
                    </v:textbox>
                  </v:rect>
                  <v:group id="Group 38" o:spid="_x0000_s107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v:rect id="Rectangle 39" o:spid="_x0000_s107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8VtTyAAAAOAAAAAPAAAAZHJzL2Rvd25yZXYueG1sRI9Ba8JA&#13;&#10;FITvgv9heUJvurFC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AB8VtTyAAAAOAA&#13;&#10;AAAPAAAAAAAAAAAAAAAAAAcCAABkcnMvZG93bnJldi54bWxQSwUGAAAAAAMAAwC3AAAA/AIAAAAA&#13;&#10;" fillcolor="#a7c738" stroked="f">
                      <v:textbox inset="2.53958mm,2.53958mm,2.53958mm,2.53958mm">
                        <w:txbxContent>
                          <w:p w:rsidR="00A37A30" w:rsidRDefault="00A37A30">
                            <w:pPr>
                              <w:spacing w:line="240" w:lineRule="auto"/>
                              <w:ind w:left="0" w:firstLine="6"/>
                              <w:textDirection w:val="btLr"/>
                            </w:pPr>
                          </w:p>
                        </w:txbxContent>
                      </v:textbox>
                    </v:rect>
                    <v:rect id="Rectangle 40" o:spid="_x0000_s107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" fillcolor="#48b29e" stroked="f">
                      <v:textbox inset="2.53958mm,2.53958mm,2.53958mm,2.53958mm">
                        <w:txbxContent>
                          <w:p w:rsidR="00A37A30" w:rsidRDefault="00A37A30">
                            <w:pPr>
                              <w:spacing w:line="240" w:lineRule="auto"/>
                              <w:ind w:left="0" w:firstLine="6"/>
                              <w:textDirection w:val="btLr"/>
                            </w:pPr>
                          </w:p>
                        </w:txbxContent>
                      </v:textbox>
                    </v:rect>
                  </v:group>
                </v:group>
                <w10:anchorlock/>
              </v:group>
            </w:pict>
          </mc:Fallback>
        </mc:AlternateContent>
      </w:r>
    </w:p>
    <w:p w:rsidR="00A37A30" w:rsidRDefault="005D291C">
      <w:pPr>
        <w:pStyle w:val="Heading1"/>
        <w:spacing w:line="312" w:lineRule="auto"/>
        <w:ind w:hanging="6"/>
      </w:pPr>
      <w:bookmarkStart w:id="19" w:name="_Toc44500622"/>
      <w:r>
        <w:lastRenderedPageBreak/>
        <w:t>Budget</w:t>
      </w:r>
      <w:bookmarkEnd w:id="19"/>
    </w:p>
    <w:p w:rsidR="00A37A30" w:rsidRDefault="00A37A30"/>
    <w:p w:rsidR="00A37A30" w:rsidRDefault="005D291C">
      <w:r>
        <w:t>[COMPANY NAME]’s budget for the project is [DOLLAR AMOUNT].</w:t>
      </w:r>
    </w:p>
    <w:p w:rsidR="00A37A30" w:rsidRDefault="00A37A30"/>
    <w:p w:rsidR="00A37A30" w:rsidRDefault="005D291C" w:rsidP="00A237B7">
      <w:bookmarkStart w:id="20" w:name="_heading=h.2bn6wsx" w:colFirst="0" w:colLast="0"/>
      <w:bookmarkEnd w:id="20"/>
      <w:r>
        <w:rPr>
          <w:noProof/>
        </w:rPr>
        <mc:AlternateContent>
          <mc:Choice Requires="wpg">
            <w:drawing>
              <wp:inline distT="0" distB="0" distL="0" distR="0">
                <wp:extent cx="647700" cy="60722"/>
                <wp:effectExtent l="0" t="0" r="0" b="0"/>
                <wp:docPr id="70" name="Group 7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1" name="Group 41"/>
                        <wpg:cNvGrpSpPr/>
                        <wpg:grpSpPr>
                          <a:xfrm>
                            <a:off x="5022150" y="3749639"/>
                            <a:ext cx="647700" cy="60722"/>
                            <a:chOff x="829856" y="1610579"/>
                            <a:chExt cx="589606" cy="37548"/>
                          </a:xfrm>
                        </wpg:grpSpPr>
                        <wps:wsp>
                          <wps:cNvPr id="42" name="Rectangle 42"/>
                          <wps:cNvSpPr/>
                          <wps:spPr>
                            <a:xfrm>
                              <a:off x="829856" y="1610579"/>
                              <a:ext cx="589600" cy="37525"/>
                            </a:xfrm>
                            <a:prstGeom prst="rect">
                              <a:avLst/>
                            </a:prstGeom>
                            <a:noFill/>
                            <a:ln>
                              <a:noFill/>
                            </a:ln>
                          </wps:spPr>
                          <wps:txbx>
                            <w:txbxContent>
                              <w:p w:rsidR="00A37A30" w:rsidRDefault="00A37A30">
                                <w:pPr>
                                  <w:spacing w:line="240" w:lineRule="auto"/>
                                  <w:ind w:left="0"/>
                                  <w:textDirection w:val="btLr"/>
                                </w:pPr>
                              </w:p>
                            </w:txbxContent>
                          </wps:txbx>
                          <wps:bodyPr spcFirstLastPara="1" wrap="square" lIns="91425" tIns="91425" rIns="91425" bIns="91425" anchor="ctr" anchorCtr="0">
                            <a:noAutofit/>
                          </wps:bodyPr>
                        </wps:wsp>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A7C738"/>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48B29E"/>
                              </a:solidFill>
                              <a:ln>
                                <a:noFill/>
                              </a:ln>
                            </wps:spPr>
                            <wps:txbx>
                              <w:txbxContent>
                                <w:p w:rsidR="00A37A30" w:rsidRDefault="00A37A30">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70" o:spid="_x0000_s107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">
                <v:group id="Group 41" o:spid="_x0000_s107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">
                  <v:rect id="Rectangle 42" o:spid="_x0000_s107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ds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CncDsUzINd/AAAA//8DAFBLAQItABQABgAIAAAAIQDb4fbL7gAAAIUBAAATAAAAAAAA&#13;&#10;AAAAAAAAAAAAAABbQ29udGVudF9UeXBlc10ueG1sUEsBAi0AFAAGAAgAAAAhAFr0LFu/AAAAFQEA&#13;&#10;AAsAAAAAAAAAAAAAAAAAHwEAAF9yZWxzLy5yZWxzUEsBAi0AFAAGAAgAAAAhAP60R2zHAAAA4AAA&#13;&#10;AA8AAAAAAAAAAAAAAAAABwIAAGRycy9kb3ducmV2LnhtbFBLBQYAAAAAAwADALcAAAD7AgAAAAA=&#13;&#10;" filled="f" stroked="f">
                    <v:textbox inset="2.53958mm,2.53958mm,2.53958mm,2.53958mm">
                      <w:txbxContent>
                        <w:p w:rsidR="00A37A30" w:rsidRDefault="00A37A30">
                          <w:pPr>
                            <w:spacing w:line="240" w:lineRule="auto"/>
                            <w:ind w:left="0"/>
                            <w:textDirection w:val="btLr"/>
                          </w:pPr>
                        </w:p>
                      </w:txbxContent>
                    </v:textbox>
                  </v:rect>
                  <v:group id="Group 43" o:spid="_x0000_s107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7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" fillcolor="#a7c738" stroked="f">
                      <v:textbox inset="2.53958mm,2.53958mm,2.53958mm,2.53958mm">
                        <w:txbxContent>
                          <w:p w:rsidR="00A37A30" w:rsidRDefault="00A37A30">
                            <w:pPr>
                              <w:spacing w:line="240" w:lineRule="auto"/>
                              <w:ind w:left="0" w:firstLine="6"/>
                              <w:textDirection w:val="btLr"/>
                            </w:pPr>
                          </w:p>
                        </w:txbxContent>
                      </v:textbox>
                    </v:rect>
                    <v:rect id="Rectangle 45" o:spid="_x0000_s107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FuVyQAAAOAAAAAPAAAAZHJzL2Rvd25yZXYueG1sRI9PawIx&#13;&#10;FMTvBb9DeIK3mm2x/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GCxblckAAADg&#13;&#10;AAAADwAAAAAAAAAAAAAAAAAHAgAAZHJzL2Rvd25yZXYueG1sUEsFBgAAAAADAAMAtwAAAP0CAAAA&#13;&#10;AA==&#13;&#10;" fillcolor="#48b29e" stroked="f">
                      <v:textbox inset="2.53958mm,2.53958mm,2.53958mm,2.53958mm">
                        <w:txbxContent>
                          <w:p w:rsidR="00A37A30" w:rsidRDefault="00A37A30">
                            <w:pPr>
                              <w:spacing w:line="240" w:lineRule="auto"/>
                              <w:ind w:left="0" w:firstLine="6"/>
                              <w:textDirection w:val="btLr"/>
                            </w:pPr>
                          </w:p>
                        </w:txbxContent>
                      </v:textbox>
                    </v:rect>
                  </v:group>
                </v:group>
                <w10:anchorlock/>
              </v:group>
            </w:pict>
          </mc:Fallback>
        </mc:AlternateContent>
      </w:r>
    </w:p>
    <w:p w:rsidR="00A37A30" w:rsidRDefault="005D291C">
      <w:pPr>
        <w:pStyle w:val="Heading1"/>
        <w:spacing w:line="312" w:lineRule="auto"/>
        <w:ind w:hanging="6"/>
      </w:pPr>
      <w:bookmarkStart w:id="21" w:name="_Toc44500623"/>
      <w:r>
        <w:t>Evaluation Factors</w:t>
      </w:r>
      <w:bookmarkEnd w:id="21"/>
    </w:p>
    <w:p w:rsidR="00A37A30" w:rsidRDefault="00A37A30"/>
    <w:p w:rsidR="00A37A30" w:rsidRDefault="005D291C">
      <w:r>
        <w:t>[COMPANY NAME] will rate proposals based on the following factors, with cost being the most important factor:</w:t>
      </w:r>
    </w:p>
    <w:p w:rsidR="00A37A30" w:rsidRDefault="00A37A30"/>
    <w:p w:rsidR="00A37A30" w:rsidRDefault="005D291C">
      <w:pPr>
        <w:numPr>
          <w:ilvl w:val="0"/>
          <w:numId w:val="10"/>
        </w:numPr>
        <w:ind w:left="-6" w:firstLine="0"/>
      </w:pPr>
      <w:r>
        <w:t>Responsiveness to the requirements set forth in this Request for Proposal</w:t>
      </w:r>
    </w:p>
    <w:p w:rsidR="00A37A30" w:rsidRDefault="005D291C">
      <w:pPr>
        <w:numPr>
          <w:ilvl w:val="0"/>
          <w:numId w:val="10"/>
        </w:numPr>
        <w:ind w:left="-6" w:firstLine="0"/>
      </w:pPr>
      <w:r>
        <w:t>Relevant past performance/experience</w:t>
      </w:r>
    </w:p>
    <w:p w:rsidR="00A37A30" w:rsidRDefault="005D291C">
      <w:pPr>
        <w:numPr>
          <w:ilvl w:val="0"/>
          <w:numId w:val="10"/>
        </w:numPr>
        <w:ind w:left="-6" w:firstLine="0"/>
      </w:pPr>
      <w:r>
        <w:t>Product configurations</w:t>
      </w:r>
    </w:p>
    <w:p w:rsidR="00A37A30" w:rsidRDefault="005D291C">
      <w:pPr>
        <w:numPr>
          <w:ilvl w:val="0"/>
          <w:numId w:val="10"/>
        </w:numPr>
        <w:ind w:left="-6" w:firstLine="0"/>
      </w:pPr>
      <w:r>
        <w:t>Cost, including an assessment of total cost of ownership.</w:t>
      </w:r>
    </w:p>
    <w:p w:rsidR="00A37A30" w:rsidRDefault="005D291C">
      <w:pPr>
        <w:numPr>
          <w:ilvl w:val="0"/>
          <w:numId w:val="10"/>
        </w:numPr>
        <w:ind w:left="-6" w:firstLine="0"/>
      </w:pPr>
      <w:r>
        <w:t>Technical expertise/experience of bidder and bidder’s staff</w:t>
      </w:r>
    </w:p>
    <w:p w:rsidR="00A37A30" w:rsidRDefault="00A37A30"/>
    <w:p w:rsidR="00A37A30" w:rsidRDefault="005D291C">
      <w:r>
        <w:t>[COMPANY NAME] reserves the right to award to the bidder that presents the best value to [COMPANY NAME] as determined solely by [COMPANY NAME] in its absolute discretion.</w:t>
      </w:r>
    </w:p>
    <w:sectPr w:rsidR="00A37A3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D1059" w:rsidRDefault="008D1059">
      <w:pPr>
        <w:spacing w:line="240" w:lineRule="auto"/>
      </w:pPr>
      <w:r>
        <w:separator/>
      </w:r>
    </w:p>
  </w:endnote>
  <w:endnote w:type="continuationSeparator" w:id="0">
    <w:p w:rsidR="008D1059" w:rsidRDefault="008D10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altName w:val="Calibri"/>
    <w:panose1 w:val="020B0503020203020204"/>
    <w:charset w:val="00"/>
    <w:family w:val="auto"/>
    <w:pitch w:val="default"/>
  </w:font>
  <w:font w:name="Cambria">
    <w:panose1 w:val="02040503050406030204"/>
    <w:charset w:val="00"/>
    <w:family w:val="roman"/>
    <w:pitch w:val="variable"/>
    <w:sig w:usb0="E00006FF" w:usb1="420024FF" w:usb2="02000000" w:usb3="00000000" w:csb0="0000019F" w:csb1="00000000"/>
  </w:font>
  <w:font w:name="Montserrat">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7A30" w:rsidRDefault="00A37A30">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7A30" w:rsidRDefault="005D291C">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F7748F">
      <w:rPr>
        <w:noProof/>
        <w:sz w:val="18"/>
        <w:szCs w:val="18"/>
      </w:rPr>
      <w:t>1</w:t>
    </w:r>
    <w:r>
      <w:rPr>
        <w:sz w:val="18"/>
        <w:szCs w:val="18"/>
      </w:rPr>
      <w:fldChar w:fldCharType="end"/>
    </w:r>
  </w:p>
  <w:p w:rsidR="00A37A30" w:rsidRDefault="00A37A30">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7A30" w:rsidRDefault="00A37A30">
    <w:pPr>
      <w:ind w:left="0"/>
    </w:pPr>
  </w:p>
  <w:p w:rsidR="00A37A30" w:rsidRDefault="00A37A30"/>
  <w:p w:rsidR="00A37A30" w:rsidRDefault="00A37A30">
    <w:pPr>
      <w:ind w:left="0"/>
      <w:jc w:val="center"/>
      <w:rPr>
        <w:sz w:val="20"/>
        <w:szCs w:val="20"/>
      </w:rPr>
    </w:pPr>
  </w:p>
  <w:p w:rsidR="00A37A30" w:rsidRDefault="00A37A30">
    <w:pPr>
      <w:ind w:left="-560"/>
      <w:jc w:val="center"/>
      <w:rPr>
        <w:sz w:val="20"/>
        <w:szCs w:val="20"/>
      </w:rPr>
    </w:pPr>
  </w:p>
  <w:p w:rsidR="00A37A30" w:rsidRDefault="00A37A30">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D1059" w:rsidRDefault="008D1059">
      <w:pPr>
        <w:spacing w:line="240" w:lineRule="auto"/>
      </w:pPr>
      <w:r>
        <w:separator/>
      </w:r>
    </w:p>
  </w:footnote>
  <w:footnote w:type="continuationSeparator" w:id="0">
    <w:p w:rsidR="008D1059" w:rsidRDefault="008D10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7A30" w:rsidRDefault="00A37A30">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7A30" w:rsidRDefault="00A37A30">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7A30" w:rsidRDefault="00A37A30">
    <w:pPr>
      <w:ind w:hanging="6"/>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E2E9B"/>
    <w:multiLevelType w:val="multilevel"/>
    <w:tmpl w:val="7E18C7C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0A23DD5"/>
    <w:multiLevelType w:val="multilevel"/>
    <w:tmpl w:val="A5D2E8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07C372B"/>
    <w:multiLevelType w:val="multilevel"/>
    <w:tmpl w:val="69D0EE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98022D3"/>
    <w:multiLevelType w:val="multilevel"/>
    <w:tmpl w:val="73FA9D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25E4FB5"/>
    <w:multiLevelType w:val="multilevel"/>
    <w:tmpl w:val="159670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FBC1B75"/>
    <w:multiLevelType w:val="multilevel"/>
    <w:tmpl w:val="349A7D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3AB1CE2"/>
    <w:multiLevelType w:val="multilevel"/>
    <w:tmpl w:val="806893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71D2BDC"/>
    <w:multiLevelType w:val="multilevel"/>
    <w:tmpl w:val="A130614A"/>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8D93B66"/>
    <w:multiLevelType w:val="multilevel"/>
    <w:tmpl w:val="DDC446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A4119FC"/>
    <w:multiLevelType w:val="multilevel"/>
    <w:tmpl w:val="0FFE0A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8EF36FE"/>
    <w:multiLevelType w:val="multilevel"/>
    <w:tmpl w:val="E932E2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9"/>
  </w:num>
  <w:num w:numId="3">
    <w:abstractNumId w:val="4"/>
  </w:num>
  <w:num w:numId="4">
    <w:abstractNumId w:val="5"/>
  </w:num>
  <w:num w:numId="5">
    <w:abstractNumId w:val="6"/>
  </w:num>
  <w:num w:numId="6">
    <w:abstractNumId w:val="8"/>
  </w:num>
  <w:num w:numId="7">
    <w:abstractNumId w:val="0"/>
  </w:num>
  <w:num w:numId="8">
    <w:abstractNumId w:val="1"/>
  </w:num>
  <w:num w:numId="9">
    <w:abstractNumId w:val="2"/>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A30"/>
    <w:rsid w:val="00550179"/>
    <w:rsid w:val="005D291C"/>
    <w:rsid w:val="007C106A"/>
    <w:rsid w:val="00803843"/>
    <w:rsid w:val="008D1059"/>
    <w:rsid w:val="00A237B7"/>
    <w:rsid w:val="00A37A30"/>
    <w:rsid w:val="00E33077"/>
    <w:rsid w:val="00F774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D85A14"/>
  <w15:docId w15:val="{E512F0F2-058B-0044-A4E5-D8D0A4BD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2222E"/>
    <w:pPr>
      <w:tabs>
        <w:tab w:val="center" w:pos="4680"/>
        <w:tab w:val="right" w:pos="9360"/>
      </w:tabs>
      <w:spacing w:line="240" w:lineRule="auto"/>
    </w:pPr>
  </w:style>
  <w:style w:type="character" w:customStyle="1" w:styleId="HeaderChar">
    <w:name w:val="Header Char"/>
    <w:basedOn w:val="DefaultParagraphFont"/>
    <w:link w:val="Header"/>
    <w:uiPriority w:val="99"/>
    <w:rsid w:val="00A2222E"/>
  </w:style>
  <w:style w:type="paragraph" w:styleId="Footer">
    <w:name w:val="footer"/>
    <w:basedOn w:val="Normal"/>
    <w:link w:val="FooterChar"/>
    <w:uiPriority w:val="99"/>
    <w:unhideWhenUsed/>
    <w:rsid w:val="00A2222E"/>
    <w:pPr>
      <w:tabs>
        <w:tab w:val="center" w:pos="4680"/>
        <w:tab w:val="right" w:pos="9360"/>
      </w:tabs>
      <w:spacing w:line="240" w:lineRule="auto"/>
    </w:pPr>
  </w:style>
  <w:style w:type="character" w:customStyle="1" w:styleId="FooterChar">
    <w:name w:val="Footer Char"/>
    <w:basedOn w:val="DefaultParagraphFont"/>
    <w:link w:val="Footer"/>
    <w:uiPriority w:val="99"/>
    <w:rsid w:val="00A2222E"/>
  </w:style>
  <w:style w:type="character" w:styleId="Hyperlink">
    <w:name w:val="Hyperlink"/>
    <w:basedOn w:val="DefaultParagraphFont"/>
    <w:uiPriority w:val="99"/>
    <w:unhideWhenUsed/>
    <w:rsid w:val="00C73A42"/>
    <w:rPr>
      <w:color w:val="0000FF" w:themeColor="hyperlink"/>
      <w:u w:val="single"/>
    </w:rPr>
  </w:style>
  <w:style w:type="character" w:styleId="UnresolvedMention">
    <w:name w:val="Unresolved Mention"/>
    <w:basedOn w:val="DefaultParagraphFont"/>
    <w:uiPriority w:val="99"/>
    <w:semiHidden/>
    <w:unhideWhenUsed/>
    <w:rsid w:val="00C73A42"/>
    <w:rPr>
      <w:color w:val="605E5C"/>
      <w:shd w:val="clear" w:color="auto" w:fill="E1DFDD"/>
    </w:rPr>
  </w:style>
  <w:style w:type="paragraph" w:styleId="ListParagraph">
    <w:name w:val="List Paragraph"/>
    <w:basedOn w:val="Normal"/>
    <w:uiPriority w:val="34"/>
    <w:qFormat/>
    <w:rsid w:val="00C73A42"/>
    <w:pPr>
      <w:ind w:left="720"/>
      <w:contextualSpacing/>
    </w:p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7748F"/>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7748F"/>
    <w:rPr>
      <w:rFonts w:ascii="Times New Roman" w:hAnsi="Times New Roman" w:cs="Times New Roman"/>
      <w:sz w:val="18"/>
      <w:szCs w:val="18"/>
    </w:rPr>
  </w:style>
  <w:style w:type="paragraph" w:styleId="TOC1">
    <w:name w:val="toc 1"/>
    <w:basedOn w:val="Normal"/>
    <w:next w:val="Normal"/>
    <w:autoRedefine/>
    <w:uiPriority w:val="39"/>
    <w:unhideWhenUsed/>
    <w:rsid w:val="00A237B7"/>
    <w:pPr>
      <w:spacing w:after="100"/>
      <w:ind w:left="0"/>
    </w:pPr>
  </w:style>
  <w:style w:type="paragraph" w:styleId="TOC2">
    <w:name w:val="toc 2"/>
    <w:basedOn w:val="Normal"/>
    <w:next w:val="Normal"/>
    <w:autoRedefine/>
    <w:uiPriority w:val="39"/>
    <w:unhideWhenUsed/>
    <w:rsid w:val="00A237B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avenir.com/schedule-a-demo/?utm_source=RFPTemplateCentral&amp;utm_medium=Computer_Equipment_RFP"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ubR7lw0NSHhPL17KtpAr6oD8YQ==">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4010</Words>
  <Characters>22861</Characters>
  <Application>Microsoft Office Word</Application>
  <DocSecurity>0</DocSecurity>
  <Lines>190</Lines>
  <Paragraphs>53</Paragraphs>
  <ScaleCrop>false</ScaleCrop>
  <Company/>
  <LinksUpToDate>false</LinksUpToDate>
  <CharactersWithSpaces>26818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7</cp:revision>
  <cp:lastPrinted>2020-07-01T06:29:00Z</cp:lastPrinted>
  <dcterms:created xsi:type="dcterms:W3CDTF">2020-05-13T20:30:00Z</dcterms:created>
  <dcterms:modified xsi:type="dcterms:W3CDTF">2020-07-01T07:26:00Z</dcterms:modified>
</cp:coreProperties>
</file>