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847CEB" w:rsidRDefault="005F2FA0">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9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42127" cy="563979"/>
                    </a:xfrm>
                    <a:prstGeom prst="rect">
                      <a:avLst/>
                    </a:prstGeom>
                    <a:ln/>
                  </pic:spPr>
                </pic:pic>
              </a:graphicData>
            </a:graphic>
          </wp:inline>
        </w:drawing>
      </w:r>
    </w:p>
    <w:p w:rsidR="00847CEB" w:rsidRDefault="005F2FA0">
      <w:pPr>
        <w:ind w:hanging="6"/>
        <w:rPr>
          <w:rFonts w:ascii="Avenir" w:eastAsia="Avenir" w:hAnsi="Avenir" w:cs="Avenir"/>
          <w:sz w:val="22"/>
          <w:szCs w:val="22"/>
        </w:rPr>
      </w:pPr>
      <w:r>
        <w:rPr>
          <w:rFonts w:ascii="Avenir" w:eastAsia="Avenir" w:hAnsi="Avenir" w:cs="Avenir"/>
          <w:sz w:val="22"/>
          <w:szCs w:val="22"/>
        </w:rPr>
        <w:t xml:space="preserve">Thank you for downloading Aavenir RFP Template! </w:t>
      </w:r>
    </w:p>
    <w:p w:rsidR="00847CEB" w:rsidRDefault="005F2FA0">
      <w:pPr>
        <w:ind w:hanging="6"/>
        <w:rPr>
          <w:rFonts w:ascii="Avenir" w:eastAsia="Avenir" w:hAnsi="Avenir" w:cs="Avenir"/>
          <w:sz w:val="22"/>
          <w:szCs w:val="22"/>
        </w:rPr>
      </w:pPr>
      <w:r>
        <w:rPr>
          <w:rFonts w:ascii="Avenir" w:eastAsia="Avenir" w:hAnsi="Avenir" w:cs="Avenir"/>
          <w:sz w:val="22"/>
          <w:szCs w:val="22"/>
        </w:rPr>
        <w:t xml:space="preserve">We hope they are useful as you seek proposals for your business projects. </w:t>
      </w:r>
    </w:p>
    <w:p w:rsidR="00847CEB" w:rsidRDefault="005F2FA0">
      <w:pPr>
        <w:spacing w:before="220" w:after="220"/>
        <w:ind w:left="0"/>
        <w:rPr>
          <w:rFonts w:ascii="Avenir" w:eastAsia="Avenir" w:hAnsi="Avenir" w:cs="Avenir"/>
          <w:i/>
          <w:sz w:val="22"/>
          <w:szCs w:val="22"/>
        </w:rPr>
      </w:pPr>
      <w:r>
        <w:rPr>
          <w:rFonts w:ascii="Avenir" w:eastAsia="Avenir" w:hAnsi="Avenir" w:cs="Avenir"/>
          <w:sz w:val="22"/>
          <w:szCs w:val="22"/>
        </w:rPr>
        <w:t>HOW TO USE THIS TEMPLATE</w:t>
      </w:r>
    </w:p>
    <w:p w:rsidR="00847CEB" w:rsidRDefault="005F2FA0">
      <w:pPr>
        <w:ind w:left="0"/>
        <w:rPr>
          <w:rFonts w:ascii="Avenir" w:eastAsia="Avenir" w:hAnsi="Avenir" w:cs="Avenir"/>
          <w:sz w:val="22"/>
          <w:szCs w:val="22"/>
        </w:rPr>
      </w:pPr>
      <w:r>
        <w:rPr>
          <w:rFonts w:ascii="Avenir" w:eastAsia="Avenir" w:hAnsi="Avenir" w:cs="Avenir"/>
          <w:sz w:val="22"/>
          <w:szCs w:val="22"/>
        </w:rPr>
        <w:t xml:space="preserve">This template contains prompts and sections commonly found in requests for proposals. </w:t>
      </w:r>
    </w:p>
    <w:p w:rsidR="00847CEB" w:rsidRDefault="00847CEB">
      <w:pPr>
        <w:ind w:hanging="6"/>
        <w:rPr>
          <w:rFonts w:ascii="Avenir" w:eastAsia="Avenir" w:hAnsi="Avenir" w:cs="Avenir"/>
          <w:sz w:val="22"/>
          <w:szCs w:val="22"/>
        </w:rPr>
      </w:pPr>
    </w:p>
    <w:p w:rsidR="00847CEB" w:rsidRDefault="005F2FA0">
      <w:pPr>
        <w:ind w:hanging="6"/>
        <w:rPr>
          <w:rFonts w:ascii="Avenir" w:eastAsia="Avenir" w:hAnsi="Avenir" w:cs="Avenir"/>
          <w:sz w:val="22"/>
          <w:szCs w:val="22"/>
        </w:rPr>
      </w:pPr>
      <w:r>
        <w:rPr>
          <w:rFonts w:ascii="Avenir" w:eastAsia="Avenir" w:hAnsi="Avenir" w:cs="Avenir"/>
          <w:sz w:val="22"/>
          <w:szCs w:val="22"/>
        </w:rPr>
        <w:t>Below, you’ll see:</w:t>
      </w:r>
    </w:p>
    <w:p w:rsidR="00847CEB" w:rsidRDefault="005F2FA0">
      <w:pPr>
        <w:numPr>
          <w:ilvl w:val="0"/>
          <w:numId w:val="10"/>
        </w:numPr>
        <w:pBdr>
          <w:top w:val="nil"/>
          <w:left w:val="nil"/>
          <w:bottom w:val="nil"/>
          <w:right w:val="nil"/>
          <w:between w:val="nil"/>
        </w:pBdr>
        <w:spacing w:line="276" w:lineRule="auto"/>
        <w:rPr>
          <w:rFonts w:ascii="Avenir" w:eastAsia="Avenir" w:hAnsi="Avenir" w:cs="Avenir"/>
          <w:b/>
          <w:sz w:val="22"/>
          <w:szCs w:val="22"/>
        </w:rPr>
      </w:pPr>
      <w:r>
        <w:rPr>
          <w:rFonts w:ascii="Avenir" w:eastAsia="Avenir" w:hAnsi="Avenir" w:cs="Avenir"/>
          <w:sz w:val="22"/>
          <w:szCs w:val="22"/>
        </w:rPr>
        <w:t xml:space="preserve">One short, one-page RFP template when things can be concise. </w:t>
      </w:r>
    </w:p>
    <w:p w:rsidR="00847CEB" w:rsidRDefault="005F2FA0">
      <w:pPr>
        <w:numPr>
          <w:ilvl w:val="0"/>
          <w:numId w:val="10"/>
        </w:numPr>
        <w:pBdr>
          <w:top w:val="nil"/>
          <w:left w:val="nil"/>
          <w:bottom w:val="nil"/>
          <w:right w:val="nil"/>
          <w:between w:val="nil"/>
        </w:pBdr>
        <w:spacing w:line="276" w:lineRule="auto"/>
        <w:rPr>
          <w:rFonts w:ascii="Avenir" w:eastAsia="Avenir" w:hAnsi="Avenir" w:cs="Avenir"/>
          <w:sz w:val="22"/>
          <w:szCs w:val="22"/>
        </w:rPr>
      </w:pPr>
      <w:r>
        <w:rPr>
          <w:rFonts w:ascii="Avenir" w:eastAsia="Avenir" w:hAnsi="Avenir" w:cs="Avenir"/>
          <w:sz w:val="22"/>
          <w:szCs w:val="22"/>
        </w:rPr>
        <w:t>One several-page long RFP template for when you need to be detailed.</w:t>
      </w:r>
    </w:p>
    <w:p w:rsidR="00847CEB" w:rsidRDefault="00847CEB">
      <w:pPr>
        <w:ind w:hanging="6"/>
        <w:rPr>
          <w:rFonts w:ascii="Avenir" w:eastAsia="Avenir" w:hAnsi="Avenir" w:cs="Avenir"/>
          <w:sz w:val="22"/>
          <w:szCs w:val="22"/>
        </w:rPr>
      </w:pPr>
    </w:p>
    <w:p w:rsidR="00847CEB" w:rsidRDefault="005F2FA0">
      <w:pPr>
        <w:ind w:hanging="6"/>
        <w:rPr>
          <w:rFonts w:ascii="Avenir" w:eastAsia="Avenir" w:hAnsi="Avenir" w:cs="Avenir"/>
          <w:sz w:val="22"/>
          <w:szCs w:val="22"/>
        </w:rPr>
      </w:pPr>
      <w:r>
        <w:rPr>
          <w:rFonts w:ascii="Avenir" w:eastAsia="Avenir" w:hAnsi="Avenir" w:cs="Avenir"/>
          <w:sz w:val="22"/>
          <w:szCs w:val="22"/>
        </w:rPr>
        <w:t>In the long templ</w:t>
      </w:r>
      <w:r>
        <w:rPr>
          <w:rFonts w:ascii="Avenir" w:eastAsia="Avenir" w:hAnsi="Avenir" w:cs="Avenir"/>
          <w:sz w:val="22"/>
          <w:szCs w:val="22"/>
        </w:rPr>
        <w:t>ate, you’ll see numerous sections, each included with the following:</w:t>
      </w:r>
    </w:p>
    <w:p w:rsidR="00847CEB" w:rsidRDefault="00847CEB">
      <w:pPr>
        <w:ind w:hanging="6"/>
        <w:rPr>
          <w:rFonts w:ascii="Avenir" w:eastAsia="Avenir" w:hAnsi="Avenir" w:cs="Avenir"/>
          <w:i/>
          <w:sz w:val="22"/>
          <w:szCs w:val="22"/>
        </w:rPr>
      </w:pPr>
    </w:p>
    <w:p w:rsidR="00847CEB" w:rsidRDefault="005F2FA0">
      <w:pPr>
        <w:numPr>
          <w:ilvl w:val="0"/>
          <w:numId w:val="2"/>
        </w:numPr>
        <w:spacing w:line="276" w:lineRule="auto"/>
        <w:rPr>
          <w:rFonts w:ascii="Avenir" w:eastAsia="Avenir" w:hAnsi="Avenir" w:cs="Avenir"/>
          <w:i/>
          <w:sz w:val="22"/>
          <w:szCs w:val="22"/>
        </w:rPr>
      </w:pPr>
      <w:r>
        <w:rPr>
          <w:rFonts w:ascii="Avenir" w:eastAsia="Avenir" w:hAnsi="Avenir" w:cs="Avenir"/>
          <w:i/>
          <w:sz w:val="22"/>
          <w:szCs w:val="22"/>
        </w:rPr>
        <w:t xml:space="preserve">Italicized Information: </w:t>
      </w:r>
      <w:r>
        <w:rPr>
          <w:rFonts w:ascii="Avenir" w:eastAsia="Avenir" w:hAnsi="Avenir" w:cs="Avenir"/>
          <w:sz w:val="22"/>
          <w:szCs w:val="22"/>
        </w:rPr>
        <w:t>To illustrate the importance of each of the sections included, there’s a quick description of the section and suggestions of what you should think about when writ</w:t>
      </w:r>
      <w:r>
        <w:rPr>
          <w:rFonts w:ascii="Avenir" w:eastAsia="Avenir" w:hAnsi="Avenir" w:cs="Avenir"/>
          <w:sz w:val="22"/>
          <w:szCs w:val="22"/>
        </w:rPr>
        <w:t xml:space="preserve">ing yours. You can erase these introductions after you’ve read them. </w:t>
      </w:r>
    </w:p>
    <w:p w:rsidR="00847CEB" w:rsidRDefault="00847CEB">
      <w:pPr>
        <w:ind w:hanging="6"/>
        <w:rPr>
          <w:rFonts w:ascii="Avenir" w:eastAsia="Avenir" w:hAnsi="Avenir" w:cs="Avenir"/>
          <w:i/>
          <w:sz w:val="22"/>
          <w:szCs w:val="22"/>
        </w:rPr>
      </w:pPr>
    </w:p>
    <w:p w:rsidR="00847CEB" w:rsidRDefault="005F2FA0">
      <w:pPr>
        <w:numPr>
          <w:ilvl w:val="0"/>
          <w:numId w:val="2"/>
        </w:numPr>
        <w:spacing w:line="276" w:lineRule="auto"/>
        <w:rPr>
          <w:rFonts w:ascii="Avenir" w:eastAsia="Avenir" w:hAnsi="Avenir" w:cs="Avenir"/>
          <w:sz w:val="22"/>
          <w:szCs w:val="22"/>
        </w:rPr>
      </w:pPr>
      <w:r>
        <w:rPr>
          <w:rFonts w:ascii="Avenir" w:eastAsia="Avenir" w:hAnsi="Avenir" w:cs="Avenir"/>
          <w:sz w:val="22"/>
          <w:szCs w:val="22"/>
        </w:rPr>
        <w:t xml:space="preserve">[UPPER CASE PROMPTS IN BRACKETS]: These are intended for you to erase and fill in with information for your specific project. </w:t>
      </w:r>
    </w:p>
    <w:p w:rsidR="00847CEB" w:rsidRDefault="00847CEB">
      <w:pPr>
        <w:ind w:hanging="6"/>
        <w:rPr>
          <w:rFonts w:ascii="Avenir" w:eastAsia="Avenir" w:hAnsi="Avenir" w:cs="Avenir"/>
          <w:sz w:val="22"/>
          <w:szCs w:val="22"/>
        </w:rPr>
      </w:pPr>
    </w:p>
    <w:p w:rsidR="00847CEB" w:rsidRDefault="005F2FA0">
      <w:pPr>
        <w:numPr>
          <w:ilvl w:val="0"/>
          <w:numId w:val="2"/>
        </w:numPr>
        <w:spacing w:line="276" w:lineRule="auto"/>
        <w:rPr>
          <w:rFonts w:ascii="Avenir" w:eastAsia="Avenir" w:hAnsi="Avenir" w:cs="Avenir"/>
          <w:sz w:val="22"/>
          <w:szCs w:val="22"/>
        </w:rPr>
      </w:pPr>
      <w:r>
        <w:rPr>
          <w:rFonts w:ascii="Avenir" w:eastAsia="Avenir" w:hAnsi="Avenir" w:cs="Avenir"/>
          <w:sz w:val="22"/>
          <w:szCs w:val="22"/>
        </w:rPr>
        <w:t>Normal Placeholder Text: This is suggested wording to inc</w:t>
      </w:r>
      <w:r>
        <w:rPr>
          <w:rFonts w:ascii="Avenir" w:eastAsia="Avenir" w:hAnsi="Avenir" w:cs="Avenir"/>
          <w:sz w:val="22"/>
          <w:szCs w:val="22"/>
        </w:rPr>
        <w:t xml:space="preserve">lude in your RFP, but should be altered, deleted, or added to as you see fit. </w:t>
      </w:r>
    </w:p>
    <w:p w:rsidR="00847CEB" w:rsidRDefault="00847CEB">
      <w:pPr>
        <w:ind w:hanging="6"/>
        <w:rPr>
          <w:rFonts w:ascii="Avenir" w:eastAsia="Avenir" w:hAnsi="Avenir" w:cs="Avenir"/>
          <w:sz w:val="22"/>
          <w:szCs w:val="22"/>
        </w:rPr>
      </w:pPr>
    </w:p>
    <w:p w:rsidR="00847CEB" w:rsidRDefault="005F2FA0">
      <w:pPr>
        <w:ind w:hanging="6"/>
        <w:rPr>
          <w:rFonts w:ascii="Avenir" w:eastAsia="Avenir" w:hAnsi="Avenir" w:cs="Avenir"/>
          <w:sz w:val="22"/>
          <w:szCs w:val="22"/>
        </w:rPr>
      </w:pPr>
      <w:r>
        <w:rPr>
          <w:rFonts w:ascii="Avenir" w:eastAsia="Avenir" w:hAnsi="Avenir" w:cs="Avenir"/>
          <w:sz w:val="22"/>
          <w:szCs w:val="22"/>
        </w:rPr>
        <w:t xml:space="preserve">Once you’re ready to begin, delete this page and start filling out your info below. </w:t>
      </w:r>
    </w:p>
    <w:p w:rsidR="00847CEB" w:rsidRDefault="005F2FA0">
      <w:pPr>
        <w:ind w:hanging="6"/>
        <w:rPr>
          <w:rFonts w:ascii="Avenir" w:eastAsia="Avenir" w:hAnsi="Avenir" w:cs="Avenir"/>
          <w:sz w:val="22"/>
          <w:szCs w:val="22"/>
        </w:rPr>
      </w:pPr>
      <w:r>
        <w:rPr>
          <w:rFonts w:ascii="Avenir" w:eastAsia="Avenir" w:hAnsi="Avenir" w:cs="Avenir"/>
          <w:sz w:val="22"/>
          <w:szCs w:val="22"/>
        </w:rPr>
        <w:t>Remember, you can add/edit/delete any wording or sections you see fit for your projects!</w:t>
      </w:r>
    </w:p>
    <w:p w:rsidR="00847CEB" w:rsidRDefault="00847CEB">
      <w:pPr>
        <w:ind w:left="0"/>
        <w:rPr>
          <w:rFonts w:ascii="Avenir" w:eastAsia="Avenir" w:hAnsi="Avenir" w:cs="Avenir"/>
        </w:rPr>
      </w:pPr>
    </w:p>
    <w:p w:rsidR="00847CEB" w:rsidRDefault="005F2FA0">
      <w:pPr>
        <w:ind w:hanging="6"/>
        <w:jc w:val="center"/>
        <w:rPr>
          <w:rFonts w:ascii="Avenir" w:eastAsia="Avenir" w:hAnsi="Avenir" w:cs="Avenir"/>
        </w:rPr>
      </w:pPr>
      <w:r>
        <w:rPr>
          <w:rFonts w:ascii="Avenir" w:eastAsia="Avenir" w:hAnsi="Avenir" w:cs="Avenir"/>
        </w:rPr>
        <w:t xml:space="preserve">Use Aavenir RFPflow to Manage multi-vendor RFP process!! </w:t>
      </w:r>
      <w:hyperlink r:id="rId9">
        <w:r>
          <w:rPr>
            <w:rFonts w:ascii="Avenir" w:eastAsia="Avenir" w:hAnsi="Avenir" w:cs="Avenir"/>
            <w:color w:val="0000FF"/>
            <w:u w:val="single"/>
          </w:rPr>
          <w:t>Ask us for Demo</w:t>
        </w:r>
      </w:hyperlink>
    </w:p>
    <w:p w:rsidR="00847CEB" w:rsidRDefault="00847CEB">
      <w:pPr>
        <w:ind w:left="0"/>
      </w:pPr>
    </w:p>
    <w:p w:rsidR="00847CEB" w:rsidRDefault="00847CEB">
      <w:pPr>
        <w:ind w:hanging="6"/>
      </w:pPr>
    </w:p>
    <w:p w:rsidR="00847CEB" w:rsidRDefault="00847CEB">
      <w:pPr>
        <w:ind w:hanging="6"/>
      </w:pPr>
    </w:p>
    <w:p w:rsidR="00847CEB" w:rsidRDefault="00847CEB">
      <w:pPr>
        <w:ind w:left="0"/>
      </w:pPr>
    </w:p>
    <w:p w:rsidR="00847CEB" w:rsidRDefault="005F2FA0">
      <w:pPr>
        <w:ind w:hanging="6"/>
      </w:pPr>
      <w:r>
        <w:lastRenderedPageBreak/>
        <w:t>&lt;Insert Your Logo&gt;</w:t>
      </w:r>
    </w:p>
    <w:p w:rsidR="00847CEB" w:rsidRDefault="005F2FA0">
      <w:pPr>
        <w:pStyle w:val="Title"/>
        <w:ind w:hanging="6"/>
      </w:pPr>
      <w:bookmarkStart w:id="0" w:name="_heading=h.gjdgxs" w:colFirst="0" w:colLast="0"/>
      <w:bookmarkEnd w:id="0"/>
      <w:r>
        <w:rPr>
          <w:noProof/>
        </w:rPr>
        <mc:AlternateContent>
          <mc:Choice Requires="wpg">
            <w:drawing>
              <wp:anchor distT="0" distB="0" distL="0" distR="0" simplePos="0" relativeHeight="251658240" behindDoc="0" locked="0" layoutInCell="1" hidden="0" allowOverlap="1">
                <wp:simplePos x="0" y="0"/>
                <wp:positionH relativeFrom="column">
                  <wp:posOffset>50800</wp:posOffset>
                </wp:positionH>
                <wp:positionV relativeFrom="paragraph">
                  <wp:posOffset>342900</wp:posOffset>
                </wp:positionV>
                <wp:extent cx="1095375" cy="119807"/>
                <wp:effectExtent l="0" t="0" r="0" b="0"/>
                <wp:wrapSquare wrapText="bothSides" distT="0" distB="0" distL="0" distR="0"/>
                <wp:docPr id="91" name="Group 91"/>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4" name="Rectangle 4"/>
                            <wps:cNvSpPr/>
                            <wps:spPr>
                              <a:xfrm>
                                <a:off x="4798313" y="3720097"/>
                                <a:ext cx="1095375" cy="1198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4798313" y="3720097"/>
                                <a:ext cx="1095375" cy="119807"/>
                                <a:chOff x="829648" y="1609708"/>
                                <a:chExt cx="589500" cy="47421"/>
                              </a:xfrm>
                            </wpg:grpSpPr>
                            <wps:wsp>
                              <wps:cNvPr id="6" name="Rectangle 6"/>
                              <wps:cNvSpPr/>
                              <wps:spPr>
                                <a:xfrm>
                                  <a:off x="829648" y="1609708"/>
                                  <a:ext cx="589500" cy="474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7" name="Group 7"/>
                              <wpg:cNvGrpSpPr/>
                              <wpg:grpSpPr>
                                <a:xfrm>
                                  <a:off x="829648" y="1609708"/>
                                  <a:ext cx="589500" cy="47421"/>
                                  <a:chOff x="4580561" y="2589004"/>
                                  <a:chExt cx="1064464" cy="25200"/>
                                </a:xfrm>
                              </wpg:grpSpPr>
                              <wps:wsp>
                                <wps:cNvPr id="8" name="Rectangle 8"/>
                                <wps:cNvSpPr/>
                                <wps:spPr>
                                  <a:xfrm rot="-5400000">
                                    <a:off x="5366325" y="2335504"/>
                                    <a:ext cx="25200" cy="532200"/>
                                  </a:xfrm>
                                  <a:prstGeom prst="rect">
                                    <a:avLst/>
                                  </a:prstGeom>
                                  <a:solidFill>
                                    <a:srgbClr val="A7C738"/>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s:wsp>
                                <wps:cNvPr id="9" name="Rectangle 9"/>
                                <wps:cNvSpPr/>
                                <wps:spPr>
                                  <a:xfrm rot="-5400000">
                                    <a:off x="4836311" y="2333254"/>
                                    <a:ext cx="25200" cy="536700"/>
                                  </a:xfrm>
                                  <a:prstGeom prst="rect">
                                    <a:avLst/>
                                  </a:prstGeom>
                                  <a:solidFill>
                                    <a:srgbClr val="48B29E"/>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anchor>
            </w:drawing>
          </mc:Choice>
          <mc:Fallback>
            <w:pict>
              <v:group id="Group 91" o:spid="_x0000_s1026" style="position:absolute;left:0;text-align:left;margin-left:4pt;margin-top:27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">
                <v:group id="Group 1" o:spid="_x0000_s102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847CEB" w:rsidRDefault="00847CEB">
                          <w:pPr>
                            <w:spacing w:line="240" w:lineRule="auto"/>
                            <w:ind w:left="0"/>
                            <w:textDirection w:val="btLr"/>
                          </w:pPr>
                        </w:p>
                      </w:txbxContent>
                    </v:textbox>
                  </v:rect>
                  <v:group id="Group 3" o:spid="_x0000_s1029"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0"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rsidR="00847CEB" w:rsidRDefault="00847CEB">
                            <w:pPr>
                              <w:spacing w:line="240" w:lineRule="auto"/>
                              <w:ind w:left="0"/>
                              <w:textDirection w:val="btLr"/>
                            </w:pPr>
                          </w:p>
                        </w:txbxContent>
                      </v:textbox>
                    </v:rect>
                    <v:group id="Group 5" o:spid="_x0000_s1031"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6" o:spid="_x0000_s1032"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" filled="f" stroked="f">
                        <v:textbox inset="2.53958mm,2.53958mm,2.53958mm,2.53958mm">
                          <w:txbxContent>
                            <w:p w:rsidR="00847CEB" w:rsidRDefault="00847CEB">
                              <w:pPr>
                                <w:spacing w:line="240" w:lineRule="auto"/>
                                <w:ind w:left="0"/>
                                <w:textDirection w:val="btLr"/>
                              </w:pPr>
                            </w:p>
                          </w:txbxContent>
                        </v:textbox>
                      </v:rect>
                      <v:group id="Group 7" o:spid="_x0000_s1033"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rect id="Rectangle 8" o:spid="_x0000_s103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" fillcolor="#a7c738" stroked="f">
                          <v:textbox inset="2.53958mm,2.53958mm,2.53958mm,2.53958mm">
                            <w:txbxContent>
                              <w:p w:rsidR="00847CEB" w:rsidRDefault="00847CEB">
                                <w:pPr>
                                  <w:spacing w:line="240" w:lineRule="auto"/>
                                  <w:ind w:left="0" w:firstLine="6"/>
                                  <w:textDirection w:val="btLr"/>
                                </w:pPr>
                              </w:p>
                            </w:txbxContent>
                          </v:textbox>
                        </v:rect>
                        <v:rect id="Rectangle 9" o:spid="_x0000_s103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" fillcolor="#48b29e" stroked="f">
                          <v:textbox inset="2.53958mm,2.53958mm,2.53958mm,2.53958mm">
                            <w:txbxContent>
                              <w:p w:rsidR="00847CEB" w:rsidRDefault="00847CEB">
                                <w:pPr>
                                  <w:spacing w:line="240" w:lineRule="auto"/>
                                  <w:ind w:left="0" w:firstLine="6"/>
                                  <w:textDirection w:val="btLr"/>
                                </w:pPr>
                              </w:p>
                            </w:txbxContent>
                          </v:textbox>
                        </v:rect>
                      </v:group>
                    </v:group>
                  </v:group>
                </v:group>
                <w10:wrap type="square"/>
              </v:group>
            </w:pict>
          </mc:Fallback>
        </mc:AlternateContent>
      </w:r>
    </w:p>
    <w:p w:rsidR="00847CEB" w:rsidRDefault="005F2FA0">
      <w:pPr>
        <w:pStyle w:val="Title"/>
        <w:ind w:hanging="6"/>
      </w:pPr>
      <w:bookmarkStart w:id="1" w:name="_heading=h.30j0zll" w:colFirst="0" w:colLast="0"/>
      <w:bookmarkEnd w:id="1"/>
      <w:r>
        <w:t>RFP for HVAC (Heating, Ventilation and Air Conditioning) Services</w:t>
      </w:r>
    </w:p>
    <w:p w:rsidR="00847CEB" w:rsidRDefault="00847CEB">
      <w:pPr>
        <w:ind w:hanging="6"/>
        <w:rPr>
          <w:color w:val="1A1A1A"/>
        </w:rPr>
      </w:pPr>
    </w:p>
    <w:p w:rsidR="00847CEB" w:rsidRDefault="005F2FA0">
      <w:pPr>
        <w:pStyle w:val="Subtitle"/>
        <w:ind w:hanging="6"/>
      </w:pPr>
      <w:bookmarkStart w:id="2" w:name="_heading=h.1fob9te" w:colFirst="0" w:colLast="0"/>
      <w:bookmarkEnd w:id="2"/>
      <w:r>
        <w:t xml:space="preserve">RFP No: </w:t>
      </w:r>
      <w:proofErr w:type="spellStart"/>
      <w:r>
        <w:t>xxxx</w:t>
      </w:r>
      <w:proofErr w:type="spellEnd"/>
      <w:r>
        <w:t>/xx/xx/xxx</w:t>
      </w:r>
    </w:p>
    <w:p w:rsidR="00847CEB" w:rsidRDefault="00847CEB">
      <w:pPr>
        <w:ind w:hanging="6"/>
      </w:pPr>
    </w:p>
    <w:p w:rsidR="00847CEB" w:rsidRDefault="005F2FA0">
      <w:pPr>
        <w:ind w:hanging="6"/>
      </w:pPr>
      <w:r>
        <w:t>[Month] 20XX</w:t>
      </w:r>
    </w:p>
    <w:p w:rsidR="00847CEB" w:rsidRDefault="00847CEB">
      <w:pPr>
        <w:ind w:hanging="6"/>
      </w:pPr>
    </w:p>
    <w:p w:rsidR="00847CEB" w:rsidRDefault="005F2FA0">
      <w:pPr>
        <w:ind w:hanging="6"/>
        <w:rPr>
          <w:b/>
        </w:rPr>
      </w:pPr>
      <w:r>
        <w:rPr>
          <w:b/>
        </w:rPr>
        <w:t>ISSUED BY</w:t>
      </w:r>
    </w:p>
    <w:p w:rsidR="00847CEB" w:rsidRDefault="005F2FA0">
      <w:pPr>
        <w:spacing w:line="360" w:lineRule="auto"/>
        <w:ind w:left="0"/>
      </w:pPr>
      <w:r>
        <w:t>YOUR COMPANY NAME</w:t>
      </w:r>
    </w:p>
    <w:p w:rsidR="00847CEB" w:rsidRDefault="00847CEB">
      <w:pPr>
        <w:ind w:hanging="90"/>
      </w:pPr>
    </w:p>
    <w:p w:rsidR="00847CEB" w:rsidRDefault="005F2FA0">
      <w:pPr>
        <w:ind w:hanging="6"/>
        <w:rPr>
          <w:b/>
        </w:rPr>
      </w:pPr>
      <w:r>
        <w:rPr>
          <w:b/>
        </w:rPr>
        <w:t>REPRESENTATIVE</w:t>
      </w:r>
    </w:p>
    <w:p w:rsidR="00847CEB" w:rsidRDefault="005F2FA0">
      <w:pPr>
        <w:ind w:left="0"/>
      </w:pPr>
      <w:r>
        <w:t>YOUR NAME</w:t>
      </w:r>
    </w:p>
    <w:p w:rsidR="00847CEB" w:rsidRDefault="005F2FA0">
      <w:pPr>
        <w:ind w:left="0"/>
      </w:pPr>
      <w:r>
        <w:t xml:space="preserve">YOUR EMAIL </w:t>
      </w:r>
    </w:p>
    <w:p w:rsidR="00847CEB" w:rsidRDefault="005F2FA0">
      <w:pPr>
        <w:ind w:left="0"/>
      </w:pPr>
      <w:r>
        <w:t>YOUR PHONE</w:t>
      </w:r>
    </w:p>
    <w:p w:rsidR="00847CEB" w:rsidRDefault="00847CEB">
      <w:pPr>
        <w:ind w:hanging="6"/>
      </w:pPr>
    </w:p>
    <w:p w:rsidR="00847CEB" w:rsidRDefault="00847CEB">
      <w:pPr>
        <w:ind w:hanging="6"/>
      </w:pPr>
    </w:p>
    <w:p w:rsidR="00847CEB" w:rsidRDefault="005F2FA0">
      <w:pPr>
        <w:pStyle w:val="Heading1"/>
        <w:ind w:hanging="6"/>
      </w:pPr>
      <w:bookmarkStart w:id="3" w:name="_heading=h.3znysh7" w:colFirst="0" w:colLast="0"/>
      <w:bookmarkStart w:id="4" w:name="_Toc44499583"/>
      <w:bookmarkEnd w:id="3"/>
      <w:r>
        <w:t>Disclaimer</w:t>
      </w:r>
      <w:bookmarkEnd w:id="4"/>
    </w:p>
    <w:p w:rsidR="00847CEB" w:rsidRDefault="005F2FA0">
      <w:pPr>
        <w:ind w:hanging="6"/>
      </w:pPr>
      <w:r>
        <w:t xml:space="preserve">The information contained in this Request for Proposal (“RFP </w:t>
      </w:r>
      <w:r>
        <w:t xml:space="preserve">/ Bid Document”) or information provided subsequently to Bidder(s) or applicants whether verbally or in </w:t>
      </w:r>
      <w:r>
        <w:lastRenderedPageBreak/>
        <w:t>documentary form by or on behalf of [ENTER YOUR COMPANY NAME], is provided to the Bidder(s) on the terms and conditions set out in this RFP document and</w:t>
      </w:r>
      <w:r>
        <w:t xml:space="preserve"> all other terms and conditions subject to which such information is provided.</w:t>
      </w:r>
    </w:p>
    <w:p w:rsidR="00847CEB" w:rsidRDefault="00847CEB">
      <w:pPr>
        <w:ind w:hanging="6"/>
      </w:pPr>
    </w:p>
    <w:p w:rsidR="00847CEB" w:rsidRDefault="005F2FA0">
      <w:pPr>
        <w:ind w:hanging="6"/>
      </w:pPr>
      <w:r>
        <w:t>This RFP document is not an agreement and is neither an offer. The purpose of this RFP is to provide applicants who are qualified to submit the bids (“Bidders”) with informatio</w:t>
      </w:r>
      <w:r>
        <w:t>n to assist them in formulation of their proposals (“Bids”). This RFP does not claim to contain all the information each Bidder may require. Each Bidder may conduct its own independent investigations and analysis and is free to check the accuracy, reliabil</w:t>
      </w:r>
      <w:r>
        <w:t>ity and completeness of the information in this RFP. We take no representation or</w:t>
      </w:r>
    </w:p>
    <w:p w:rsidR="00847CEB" w:rsidRDefault="005F2FA0">
      <w:pPr>
        <w:ind w:hanging="6"/>
      </w:pPr>
      <w:r>
        <w:t>warranty, express or implied, and shall incur no liability whatsoever under any law, statute, rules or regulations as to the accuracy, reliability or completeness of this RFP</w:t>
      </w:r>
      <w:r>
        <w:t>. We may in its absolute discretion, but without being under any obligation to do so, update, amend or supplement the information in this RFP.</w:t>
      </w:r>
    </w:p>
    <w:p w:rsidR="00847CEB" w:rsidRDefault="00847CEB">
      <w:pPr>
        <w:ind w:hanging="6"/>
      </w:pPr>
    </w:p>
    <w:p w:rsidR="00847CEB" w:rsidRDefault="005F2FA0">
      <w:pPr>
        <w:ind w:hanging="6"/>
      </w:pPr>
      <w:r>
        <w:t>The information contained in the RFP document is selective and is subject to update, expansion, revision and amendment. [ENTER YOUR COMPANY NAME] does not undertake to provide any Bidder with access to any additional information or to update the informatio</w:t>
      </w:r>
      <w:r>
        <w:t>n in this RFP or to correct any inaccuracies therein, which may become apparent. [ENTER YOUR COMPANY NAME] reserves the right of discretion to change, modify, add to or alter any or all of the provisions of this RFP and/or the bidding process, without assi</w:t>
      </w:r>
      <w:r>
        <w:t xml:space="preserve">gning any reasons whatsoever. Such change will be intimated or made accessible to all Bidders on the official website of [ENTER YOUR COMPANY NAME]. </w:t>
      </w:r>
    </w:p>
    <w:p w:rsidR="00847CEB" w:rsidRDefault="00847CEB">
      <w:pPr>
        <w:ind w:hanging="6"/>
      </w:pPr>
    </w:p>
    <w:p w:rsidR="00847CEB" w:rsidRDefault="005F2FA0">
      <w:pPr>
        <w:ind w:hanging="6"/>
      </w:pPr>
      <w:r>
        <w:t>Any information contained in this document will be superseded by any later written information on the same</w:t>
      </w:r>
      <w:r>
        <w:t xml:space="preserve"> subject made available/accessible to all recipients by [ENTER YOUR COMPANY NAME]. Information provided in this RFP is on a wide range of matters, some of which may depend upon interpretation of law. The information given is not intended to be an exhaustiv</w:t>
      </w:r>
      <w:r>
        <w:t>e account of statutory requirements and should not be regarded as a complete or authoritative statement of law. [ENTER YOUR COMPANY NAME] does not own any responsibility for the accuracy or otherwise for any interpretation or opinion on law expressed herei</w:t>
      </w:r>
      <w:r>
        <w:t>n. Further, [ENTER YOUR COMPANY NAME] also does not accept liability of any nature whether resulting from</w:t>
      </w:r>
    </w:p>
    <w:p w:rsidR="00847CEB" w:rsidRDefault="005F2FA0">
      <w:pPr>
        <w:ind w:hanging="6"/>
      </w:pPr>
      <w:r>
        <w:lastRenderedPageBreak/>
        <w:t>negligence or otherwise howsoever caused arising from reliance of any Bidder upon the statements contained in this document. [ENTER YOUR COMPANY NAME]</w:t>
      </w:r>
      <w:r>
        <w:t xml:space="preserve"> reserves the right to reject any or all the responses to RFPs / Bids received in response to this RFP at any stage without assigning any reason whatsoever and without being liable for any loss/injury that Bidder might suffer due to such reason. The decisi</w:t>
      </w:r>
      <w:r>
        <w:t>on of [ENTER YOUR COMPANY NAME] shall be final, conclusive and binding and all the parties directly or indirectly connected with the bidding process. Bids not satisfying the procedure prescribed in the tender document will be treated as invalid and</w:t>
      </w:r>
    </w:p>
    <w:p w:rsidR="00847CEB" w:rsidRDefault="005F2FA0">
      <w:pPr>
        <w:ind w:hanging="6"/>
      </w:pPr>
      <w:r>
        <w:t>rejecte</w:t>
      </w:r>
      <w:r>
        <w:t>d summarily.</w:t>
      </w:r>
    </w:p>
    <w:p w:rsidR="00847CEB" w:rsidRDefault="00847CEB">
      <w:pPr>
        <w:ind w:hanging="6"/>
      </w:pPr>
    </w:p>
    <w:p w:rsidR="00847CEB" w:rsidRDefault="005F2FA0">
      <w:pPr>
        <w:ind w:hanging="6"/>
      </w:pPr>
      <w:r>
        <w:t>It may be noted that notice regarding corrigenda, addendums, amendments, time-extensions, clarifications, response to Bidders’ queries etc., if any to RFP, will not be published through any advertisement in newspapers or any other media. Pros</w:t>
      </w:r>
      <w:r>
        <w:t>pective Bidders shall regularly visit [ENTER YOUR COMPANY NAME]’s website</w:t>
      </w: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4C4881" w:rsidRDefault="004C4881">
      <w:pPr>
        <w:ind w:hanging="6"/>
      </w:pPr>
    </w:p>
    <w:p w:rsidR="00847CEB" w:rsidRDefault="00847CEB">
      <w:pPr>
        <w:ind w:hanging="6"/>
      </w:pPr>
    </w:p>
    <w:p w:rsidR="004C4881" w:rsidRDefault="004C4881">
      <w:pPr>
        <w:ind w:hanging="6"/>
      </w:pPr>
    </w:p>
    <w:p w:rsidR="004C4881" w:rsidRDefault="004C4881">
      <w:pPr>
        <w:ind w:hanging="6"/>
      </w:pPr>
    </w:p>
    <w:p w:rsidR="00847CEB" w:rsidRDefault="00847CEB">
      <w:pPr>
        <w:ind w:hanging="6"/>
      </w:pPr>
    </w:p>
    <w:p w:rsidR="004C4881" w:rsidRDefault="004C4881">
      <w:pPr>
        <w:pStyle w:val="Heading1"/>
        <w:ind w:hanging="6"/>
      </w:pPr>
      <w:bookmarkStart w:id="5" w:name="_heading=h.2et92p0" w:colFirst="0" w:colLast="0"/>
      <w:bookmarkStart w:id="6" w:name="_Toc44499584"/>
      <w:bookmarkEnd w:id="5"/>
    </w:p>
    <w:p w:rsidR="00847CEB" w:rsidRDefault="005F2FA0">
      <w:pPr>
        <w:pStyle w:val="Heading1"/>
        <w:ind w:hanging="6"/>
      </w:pPr>
      <w:r>
        <w:t>Table of Contents</w:t>
      </w:r>
      <w:bookmarkEnd w:id="6"/>
    </w:p>
    <w:sdt>
      <w:sdtPr>
        <w:id w:val="307523062"/>
        <w:docPartObj>
          <w:docPartGallery w:val="Table of Contents"/>
          <w:docPartUnique/>
        </w:docPartObj>
      </w:sdtPr>
      <w:sdtEndPr/>
      <w:sdtContent>
        <w:p w:rsidR="004C4881" w:rsidRDefault="005F2FA0">
          <w:pPr>
            <w:pStyle w:val="TOC1"/>
            <w:tabs>
              <w:tab w:val="right" w:pos="9350"/>
            </w:tabs>
            <w:rPr>
              <w:rFonts w:asciiTheme="minorHAnsi" w:eastAsiaTheme="minorEastAsia" w:hAnsiTheme="minorHAnsi" w:cstheme="minorBidi"/>
              <w:noProof/>
              <w:color w:val="auto"/>
              <w:lang w:val="en-IN"/>
            </w:rPr>
          </w:pPr>
          <w:r>
            <w:fldChar w:fldCharType="begin"/>
          </w:r>
          <w:r>
            <w:instrText xml:space="preserve"> TOC \h \u \z </w:instrText>
          </w:r>
          <w:r>
            <w:fldChar w:fldCharType="separate"/>
          </w:r>
          <w:hyperlink w:anchor="_Toc44499583" w:history="1">
            <w:r w:rsidR="004C4881" w:rsidRPr="00302DDE">
              <w:rPr>
                <w:rStyle w:val="Hyperlink"/>
                <w:noProof/>
              </w:rPr>
              <w:t>Disclaimer</w:t>
            </w:r>
            <w:r w:rsidR="004C4881">
              <w:rPr>
                <w:noProof/>
                <w:webHidden/>
              </w:rPr>
              <w:tab/>
            </w:r>
            <w:r w:rsidR="004C4881">
              <w:rPr>
                <w:noProof/>
                <w:webHidden/>
              </w:rPr>
              <w:fldChar w:fldCharType="begin"/>
            </w:r>
            <w:r w:rsidR="004C4881">
              <w:rPr>
                <w:noProof/>
                <w:webHidden/>
              </w:rPr>
              <w:instrText xml:space="preserve"> PAGEREF _Toc44499583 \h </w:instrText>
            </w:r>
            <w:r w:rsidR="004C4881">
              <w:rPr>
                <w:noProof/>
                <w:webHidden/>
              </w:rPr>
            </w:r>
            <w:r w:rsidR="004C4881">
              <w:rPr>
                <w:noProof/>
                <w:webHidden/>
              </w:rPr>
              <w:fldChar w:fldCharType="separate"/>
            </w:r>
            <w:r w:rsidR="004C4881">
              <w:rPr>
                <w:noProof/>
                <w:webHidden/>
              </w:rPr>
              <w:t>1</w:t>
            </w:r>
            <w:r w:rsidR="004C4881">
              <w:rPr>
                <w:noProof/>
                <w:webHidden/>
              </w:rPr>
              <w:fldChar w:fldCharType="end"/>
            </w:r>
          </w:hyperlink>
        </w:p>
        <w:p w:rsidR="004C4881" w:rsidRDefault="004C4881">
          <w:pPr>
            <w:pStyle w:val="TOC1"/>
            <w:tabs>
              <w:tab w:val="right" w:pos="9350"/>
            </w:tabs>
            <w:rPr>
              <w:rFonts w:asciiTheme="minorHAnsi" w:eastAsiaTheme="minorEastAsia" w:hAnsiTheme="minorHAnsi" w:cstheme="minorBidi"/>
              <w:noProof/>
              <w:color w:val="auto"/>
              <w:lang w:val="en-IN"/>
            </w:rPr>
          </w:pPr>
          <w:hyperlink w:anchor="_Toc44499584" w:history="1">
            <w:r w:rsidRPr="00302DDE">
              <w:rPr>
                <w:rStyle w:val="Hyperlink"/>
                <w:noProof/>
              </w:rPr>
              <w:t>Table of Contents</w:t>
            </w:r>
            <w:r>
              <w:rPr>
                <w:noProof/>
                <w:webHidden/>
              </w:rPr>
              <w:tab/>
            </w:r>
            <w:r>
              <w:rPr>
                <w:noProof/>
                <w:webHidden/>
              </w:rPr>
              <w:fldChar w:fldCharType="begin"/>
            </w:r>
            <w:r>
              <w:rPr>
                <w:noProof/>
                <w:webHidden/>
              </w:rPr>
              <w:instrText xml:space="preserve"> PAGEREF _Toc44499584 \h </w:instrText>
            </w:r>
            <w:r>
              <w:rPr>
                <w:noProof/>
                <w:webHidden/>
              </w:rPr>
            </w:r>
            <w:r>
              <w:rPr>
                <w:noProof/>
                <w:webHidden/>
              </w:rPr>
              <w:fldChar w:fldCharType="separate"/>
            </w:r>
            <w:r>
              <w:rPr>
                <w:noProof/>
                <w:webHidden/>
              </w:rPr>
              <w:t>3</w:t>
            </w:r>
            <w:r>
              <w:rPr>
                <w:noProof/>
                <w:webHidden/>
              </w:rPr>
              <w:fldChar w:fldCharType="end"/>
            </w:r>
          </w:hyperlink>
        </w:p>
        <w:p w:rsidR="004C4881" w:rsidRDefault="004C4881">
          <w:pPr>
            <w:pStyle w:val="TOC1"/>
            <w:tabs>
              <w:tab w:val="right" w:pos="9350"/>
            </w:tabs>
            <w:rPr>
              <w:rFonts w:asciiTheme="minorHAnsi" w:eastAsiaTheme="minorEastAsia" w:hAnsiTheme="minorHAnsi" w:cstheme="minorBidi"/>
              <w:noProof/>
              <w:color w:val="auto"/>
              <w:lang w:val="en-IN"/>
            </w:rPr>
          </w:pPr>
          <w:hyperlink w:anchor="_Toc44499585" w:history="1">
            <w:r w:rsidRPr="00302DDE">
              <w:rPr>
                <w:rStyle w:val="Hyperlink"/>
                <w:noProof/>
              </w:rPr>
              <w:t>RFP Timelines &amp; Schedule</w:t>
            </w:r>
            <w:r>
              <w:rPr>
                <w:noProof/>
                <w:webHidden/>
              </w:rPr>
              <w:tab/>
            </w:r>
            <w:r>
              <w:rPr>
                <w:noProof/>
                <w:webHidden/>
              </w:rPr>
              <w:fldChar w:fldCharType="begin"/>
            </w:r>
            <w:r>
              <w:rPr>
                <w:noProof/>
                <w:webHidden/>
              </w:rPr>
              <w:instrText xml:space="preserve"> PAGEREF _Toc44499585 \h </w:instrText>
            </w:r>
            <w:r>
              <w:rPr>
                <w:noProof/>
                <w:webHidden/>
              </w:rPr>
            </w:r>
            <w:r>
              <w:rPr>
                <w:noProof/>
                <w:webHidden/>
              </w:rPr>
              <w:fldChar w:fldCharType="separate"/>
            </w:r>
            <w:r>
              <w:rPr>
                <w:noProof/>
                <w:webHidden/>
              </w:rPr>
              <w:t>4</w:t>
            </w:r>
            <w:r>
              <w:rPr>
                <w:noProof/>
                <w:webHidden/>
              </w:rPr>
              <w:fldChar w:fldCharType="end"/>
            </w:r>
          </w:hyperlink>
        </w:p>
        <w:p w:rsidR="004C4881" w:rsidRDefault="004C4881">
          <w:pPr>
            <w:pStyle w:val="TOC1"/>
            <w:tabs>
              <w:tab w:val="right" w:pos="9350"/>
            </w:tabs>
            <w:rPr>
              <w:rFonts w:asciiTheme="minorHAnsi" w:eastAsiaTheme="minorEastAsia" w:hAnsiTheme="minorHAnsi" w:cstheme="minorBidi"/>
              <w:noProof/>
              <w:color w:val="auto"/>
              <w:lang w:val="en-IN"/>
            </w:rPr>
          </w:pPr>
          <w:hyperlink w:anchor="_Toc44499586" w:history="1">
            <w:r w:rsidRPr="00302DDE">
              <w:rPr>
                <w:rStyle w:val="Hyperlink"/>
                <w:noProof/>
              </w:rPr>
              <w:t>Introduction &amp; Background</w:t>
            </w:r>
            <w:r>
              <w:rPr>
                <w:noProof/>
                <w:webHidden/>
              </w:rPr>
              <w:tab/>
            </w:r>
            <w:r>
              <w:rPr>
                <w:noProof/>
                <w:webHidden/>
              </w:rPr>
              <w:fldChar w:fldCharType="begin"/>
            </w:r>
            <w:r>
              <w:rPr>
                <w:noProof/>
                <w:webHidden/>
              </w:rPr>
              <w:instrText xml:space="preserve"> PAGEREF _Toc44499586 \h </w:instrText>
            </w:r>
            <w:r>
              <w:rPr>
                <w:noProof/>
                <w:webHidden/>
              </w:rPr>
            </w:r>
            <w:r>
              <w:rPr>
                <w:noProof/>
                <w:webHidden/>
              </w:rPr>
              <w:fldChar w:fldCharType="separate"/>
            </w:r>
            <w:r>
              <w:rPr>
                <w:noProof/>
                <w:webHidden/>
              </w:rPr>
              <w:t>6</w:t>
            </w:r>
            <w:r>
              <w:rPr>
                <w:noProof/>
                <w:webHidden/>
              </w:rPr>
              <w:fldChar w:fldCharType="end"/>
            </w:r>
          </w:hyperlink>
        </w:p>
        <w:p w:rsidR="004C4881" w:rsidRDefault="004C4881">
          <w:pPr>
            <w:pStyle w:val="TOC1"/>
            <w:tabs>
              <w:tab w:val="right" w:pos="9350"/>
            </w:tabs>
            <w:rPr>
              <w:rFonts w:asciiTheme="minorHAnsi" w:eastAsiaTheme="minorEastAsia" w:hAnsiTheme="minorHAnsi" w:cstheme="minorBidi"/>
              <w:noProof/>
              <w:color w:val="auto"/>
              <w:lang w:val="en-IN"/>
            </w:rPr>
          </w:pPr>
          <w:hyperlink w:anchor="_Toc44499587" w:history="1">
            <w:r w:rsidRPr="00302DDE">
              <w:rPr>
                <w:rStyle w:val="Hyperlink"/>
                <w:noProof/>
              </w:rPr>
              <w:t>Bid Evaluation Criteria &amp; Submission Guidelines</w:t>
            </w:r>
            <w:r>
              <w:rPr>
                <w:noProof/>
                <w:webHidden/>
              </w:rPr>
              <w:tab/>
            </w:r>
            <w:r>
              <w:rPr>
                <w:noProof/>
                <w:webHidden/>
              </w:rPr>
              <w:fldChar w:fldCharType="begin"/>
            </w:r>
            <w:r>
              <w:rPr>
                <w:noProof/>
                <w:webHidden/>
              </w:rPr>
              <w:instrText xml:space="preserve"> PAGEREF _Toc44499587 \h </w:instrText>
            </w:r>
            <w:r>
              <w:rPr>
                <w:noProof/>
                <w:webHidden/>
              </w:rPr>
            </w:r>
            <w:r>
              <w:rPr>
                <w:noProof/>
                <w:webHidden/>
              </w:rPr>
              <w:fldChar w:fldCharType="separate"/>
            </w:r>
            <w:r>
              <w:rPr>
                <w:noProof/>
                <w:webHidden/>
              </w:rPr>
              <w:t>7</w:t>
            </w:r>
            <w:r>
              <w:rPr>
                <w:noProof/>
                <w:webHidden/>
              </w:rPr>
              <w:fldChar w:fldCharType="end"/>
            </w:r>
          </w:hyperlink>
        </w:p>
        <w:p w:rsidR="004C4881" w:rsidRDefault="004C4881">
          <w:pPr>
            <w:pStyle w:val="TOC1"/>
            <w:tabs>
              <w:tab w:val="right" w:pos="9350"/>
            </w:tabs>
            <w:rPr>
              <w:rFonts w:asciiTheme="minorHAnsi" w:eastAsiaTheme="minorEastAsia" w:hAnsiTheme="minorHAnsi" w:cstheme="minorBidi"/>
              <w:noProof/>
              <w:color w:val="auto"/>
              <w:lang w:val="en-IN"/>
            </w:rPr>
          </w:pPr>
          <w:hyperlink w:anchor="_Toc44499588" w:history="1">
            <w:r w:rsidRPr="00302DDE">
              <w:rPr>
                <w:rStyle w:val="Hyperlink"/>
                <w:noProof/>
              </w:rPr>
              <w:t>Project Description</w:t>
            </w:r>
            <w:r>
              <w:rPr>
                <w:noProof/>
                <w:webHidden/>
              </w:rPr>
              <w:tab/>
            </w:r>
            <w:r>
              <w:rPr>
                <w:noProof/>
                <w:webHidden/>
              </w:rPr>
              <w:fldChar w:fldCharType="begin"/>
            </w:r>
            <w:r>
              <w:rPr>
                <w:noProof/>
                <w:webHidden/>
              </w:rPr>
              <w:instrText xml:space="preserve"> PAGEREF _Toc44499588 \h </w:instrText>
            </w:r>
            <w:r>
              <w:rPr>
                <w:noProof/>
                <w:webHidden/>
              </w:rPr>
            </w:r>
            <w:r>
              <w:rPr>
                <w:noProof/>
                <w:webHidden/>
              </w:rPr>
              <w:fldChar w:fldCharType="separate"/>
            </w:r>
            <w:r>
              <w:rPr>
                <w:noProof/>
                <w:webHidden/>
              </w:rPr>
              <w:t>11</w:t>
            </w:r>
            <w:r>
              <w:rPr>
                <w:noProof/>
                <w:webHidden/>
              </w:rPr>
              <w:fldChar w:fldCharType="end"/>
            </w:r>
          </w:hyperlink>
        </w:p>
        <w:p w:rsidR="004C4881" w:rsidRDefault="004C4881">
          <w:pPr>
            <w:pStyle w:val="TOC1"/>
            <w:tabs>
              <w:tab w:val="right" w:pos="9350"/>
            </w:tabs>
            <w:rPr>
              <w:rFonts w:asciiTheme="minorHAnsi" w:eastAsiaTheme="minorEastAsia" w:hAnsiTheme="minorHAnsi" w:cstheme="minorBidi"/>
              <w:noProof/>
              <w:color w:val="auto"/>
              <w:lang w:val="en-IN"/>
            </w:rPr>
          </w:pPr>
          <w:hyperlink w:anchor="_Toc44499589" w:history="1">
            <w:r w:rsidRPr="00302DDE">
              <w:rPr>
                <w:rStyle w:val="Hyperlink"/>
                <w:noProof/>
              </w:rPr>
              <w:t>Project Scope</w:t>
            </w:r>
            <w:r>
              <w:rPr>
                <w:noProof/>
                <w:webHidden/>
              </w:rPr>
              <w:tab/>
            </w:r>
            <w:r>
              <w:rPr>
                <w:noProof/>
                <w:webHidden/>
              </w:rPr>
              <w:fldChar w:fldCharType="begin"/>
            </w:r>
            <w:r>
              <w:rPr>
                <w:noProof/>
                <w:webHidden/>
              </w:rPr>
              <w:instrText xml:space="preserve"> PAGEREF _Toc44499589 \h </w:instrText>
            </w:r>
            <w:r>
              <w:rPr>
                <w:noProof/>
                <w:webHidden/>
              </w:rPr>
            </w:r>
            <w:r>
              <w:rPr>
                <w:noProof/>
                <w:webHidden/>
              </w:rPr>
              <w:fldChar w:fldCharType="separate"/>
            </w:r>
            <w:r>
              <w:rPr>
                <w:noProof/>
                <w:webHidden/>
              </w:rPr>
              <w:t>11</w:t>
            </w:r>
            <w:r>
              <w:rPr>
                <w:noProof/>
                <w:webHidden/>
              </w:rPr>
              <w:fldChar w:fldCharType="end"/>
            </w:r>
          </w:hyperlink>
        </w:p>
        <w:p w:rsidR="004C4881" w:rsidRDefault="004C4881">
          <w:pPr>
            <w:pStyle w:val="TOC2"/>
            <w:tabs>
              <w:tab w:val="right" w:pos="9350"/>
            </w:tabs>
            <w:rPr>
              <w:rFonts w:asciiTheme="minorHAnsi" w:eastAsiaTheme="minorEastAsia" w:hAnsiTheme="minorHAnsi" w:cstheme="minorBidi"/>
              <w:noProof/>
              <w:color w:val="auto"/>
              <w:lang w:val="en-IN"/>
            </w:rPr>
          </w:pPr>
          <w:hyperlink w:anchor="_Toc44499590" w:history="1">
            <w:r w:rsidRPr="00302DDE">
              <w:rPr>
                <w:rStyle w:val="Hyperlink"/>
                <w:noProof/>
              </w:rPr>
              <w:t>Vendor Evaluation Information</w:t>
            </w:r>
            <w:r>
              <w:rPr>
                <w:noProof/>
                <w:webHidden/>
              </w:rPr>
              <w:tab/>
            </w:r>
            <w:r>
              <w:rPr>
                <w:noProof/>
                <w:webHidden/>
              </w:rPr>
              <w:fldChar w:fldCharType="begin"/>
            </w:r>
            <w:r>
              <w:rPr>
                <w:noProof/>
                <w:webHidden/>
              </w:rPr>
              <w:instrText xml:space="preserve"> PAGEREF _Toc44499590 \h </w:instrText>
            </w:r>
            <w:r>
              <w:rPr>
                <w:noProof/>
                <w:webHidden/>
              </w:rPr>
            </w:r>
            <w:r>
              <w:rPr>
                <w:noProof/>
                <w:webHidden/>
              </w:rPr>
              <w:fldChar w:fldCharType="separate"/>
            </w:r>
            <w:r>
              <w:rPr>
                <w:noProof/>
                <w:webHidden/>
              </w:rPr>
              <w:t>12</w:t>
            </w:r>
            <w:r>
              <w:rPr>
                <w:noProof/>
                <w:webHidden/>
              </w:rPr>
              <w:fldChar w:fldCharType="end"/>
            </w:r>
          </w:hyperlink>
        </w:p>
        <w:p w:rsidR="004C4881" w:rsidRDefault="004C4881">
          <w:pPr>
            <w:pStyle w:val="TOC2"/>
            <w:tabs>
              <w:tab w:val="right" w:pos="9350"/>
            </w:tabs>
            <w:rPr>
              <w:rFonts w:asciiTheme="minorHAnsi" w:eastAsiaTheme="minorEastAsia" w:hAnsiTheme="minorHAnsi" w:cstheme="minorBidi"/>
              <w:noProof/>
              <w:color w:val="auto"/>
              <w:lang w:val="en-IN"/>
            </w:rPr>
          </w:pPr>
          <w:hyperlink w:anchor="_Toc44499591" w:history="1">
            <w:r w:rsidRPr="00302DDE">
              <w:rPr>
                <w:rStyle w:val="Hyperlink"/>
                <w:noProof/>
              </w:rPr>
              <w:t xml:space="preserve">The criteria set forth below should </w:t>
            </w:r>
            <w:r w:rsidRPr="00302DDE">
              <w:rPr>
                <w:rStyle w:val="Hyperlink"/>
                <w:noProof/>
              </w:rPr>
              <w:t>b</w:t>
            </w:r>
            <w:r w:rsidRPr="00302DDE">
              <w:rPr>
                <w:rStyle w:val="Hyperlink"/>
                <w:noProof/>
              </w:rPr>
              <w:t>e met to achieve successful completion of the project:</w:t>
            </w:r>
            <w:r>
              <w:rPr>
                <w:noProof/>
                <w:webHidden/>
              </w:rPr>
              <w:tab/>
            </w:r>
            <w:r>
              <w:rPr>
                <w:noProof/>
                <w:webHidden/>
              </w:rPr>
              <w:fldChar w:fldCharType="begin"/>
            </w:r>
            <w:r>
              <w:rPr>
                <w:noProof/>
                <w:webHidden/>
              </w:rPr>
              <w:instrText xml:space="preserve"> PAGEREF _Toc44499591 \h </w:instrText>
            </w:r>
            <w:r>
              <w:rPr>
                <w:noProof/>
                <w:webHidden/>
              </w:rPr>
            </w:r>
            <w:r>
              <w:rPr>
                <w:noProof/>
                <w:webHidden/>
              </w:rPr>
              <w:fldChar w:fldCharType="separate"/>
            </w:r>
            <w:r>
              <w:rPr>
                <w:noProof/>
                <w:webHidden/>
              </w:rPr>
              <w:t>15</w:t>
            </w:r>
            <w:r>
              <w:rPr>
                <w:noProof/>
                <w:webHidden/>
              </w:rPr>
              <w:fldChar w:fldCharType="end"/>
            </w:r>
          </w:hyperlink>
        </w:p>
        <w:p w:rsidR="004C4881" w:rsidRDefault="004C4881">
          <w:pPr>
            <w:pStyle w:val="TOC2"/>
            <w:tabs>
              <w:tab w:val="right" w:pos="9350"/>
            </w:tabs>
            <w:rPr>
              <w:rFonts w:asciiTheme="minorHAnsi" w:eastAsiaTheme="minorEastAsia" w:hAnsiTheme="minorHAnsi" w:cstheme="minorBidi"/>
              <w:noProof/>
              <w:color w:val="auto"/>
              <w:lang w:val="en-IN"/>
            </w:rPr>
          </w:pPr>
          <w:hyperlink w:anchor="_Toc44499592" w:history="1">
            <w:r w:rsidRPr="00302DDE">
              <w:rPr>
                <w:rStyle w:val="Hyperlink"/>
                <w:noProof/>
              </w:rPr>
              <w:t>Acceptance of the work is conting</w:t>
            </w:r>
            <w:r w:rsidRPr="00302DDE">
              <w:rPr>
                <w:rStyle w:val="Hyperlink"/>
                <w:noProof/>
              </w:rPr>
              <w:t>e</w:t>
            </w:r>
            <w:r w:rsidRPr="00302DDE">
              <w:rPr>
                <w:rStyle w:val="Hyperlink"/>
                <w:noProof/>
              </w:rPr>
              <w:t>nt on the following acceptance criteria:</w:t>
            </w:r>
            <w:r>
              <w:rPr>
                <w:noProof/>
                <w:webHidden/>
              </w:rPr>
              <w:tab/>
            </w:r>
            <w:r>
              <w:rPr>
                <w:noProof/>
                <w:webHidden/>
              </w:rPr>
              <w:fldChar w:fldCharType="begin"/>
            </w:r>
            <w:r>
              <w:rPr>
                <w:noProof/>
                <w:webHidden/>
              </w:rPr>
              <w:instrText xml:space="preserve"> PAGEREF _Toc44499592 \h </w:instrText>
            </w:r>
            <w:r>
              <w:rPr>
                <w:noProof/>
                <w:webHidden/>
              </w:rPr>
            </w:r>
            <w:r>
              <w:rPr>
                <w:noProof/>
                <w:webHidden/>
              </w:rPr>
              <w:fldChar w:fldCharType="separate"/>
            </w:r>
            <w:r>
              <w:rPr>
                <w:noProof/>
                <w:webHidden/>
              </w:rPr>
              <w:t>15</w:t>
            </w:r>
            <w:r>
              <w:rPr>
                <w:noProof/>
                <w:webHidden/>
              </w:rPr>
              <w:fldChar w:fldCharType="end"/>
            </w:r>
          </w:hyperlink>
        </w:p>
        <w:p w:rsidR="004C4881" w:rsidRDefault="004C4881">
          <w:pPr>
            <w:pStyle w:val="TOC1"/>
            <w:tabs>
              <w:tab w:val="right" w:pos="9350"/>
            </w:tabs>
            <w:rPr>
              <w:rFonts w:asciiTheme="minorHAnsi" w:eastAsiaTheme="minorEastAsia" w:hAnsiTheme="minorHAnsi" w:cstheme="minorBidi"/>
              <w:noProof/>
              <w:color w:val="auto"/>
              <w:lang w:val="en-IN"/>
            </w:rPr>
          </w:pPr>
          <w:hyperlink w:anchor="_Toc44499593" w:history="1">
            <w:r w:rsidRPr="00302DDE">
              <w:rPr>
                <w:rStyle w:val="Hyperlink"/>
                <w:noProof/>
              </w:rPr>
              <w:t>RFP &amp; Project Timelines</w:t>
            </w:r>
            <w:r>
              <w:rPr>
                <w:noProof/>
                <w:webHidden/>
              </w:rPr>
              <w:tab/>
            </w:r>
            <w:r>
              <w:rPr>
                <w:noProof/>
                <w:webHidden/>
              </w:rPr>
              <w:fldChar w:fldCharType="begin"/>
            </w:r>
            <w:r>
              <w:rPr>
                <w:noProof/>
                <w:webHidden/>
              </w:rPr>
              <w:instrText xml:space="preserve"> PAGEREF _Toc44499593 \h </w:instrText>
            </w:r>
            <w:r>
              <w:rPr>
                <w:noProof/>
                <w:webHidden/>
              </w:rPr>
            </w:r>
            <w:r>
              <w:rPr>
                <w:noProof/>
                <w:webHidden/>
              </w:rPr>
              <w:fldChar w:fldCharType="separate"/>
            </w:r>
            <w:r>
              <w:rPr>
                <w:noProof/>
                <w:webHidden/>
              </w:rPr>
              <w:t>16</w:t>
            </w:r>
            <w:r>
              <w:rPr>
                <w:noProof/>
                <w:webHidden/>
              </w:rPr>
              <w:fldChar w:fldCharType="end"/>
            </w:r>
          </w:hyperlink>
        </w:p>
        <w:p w:rsidR="004C4881" w:rsidRDefault="004C4881">
          <w:pPr>
            <w:pStyle w:val="TOC1"/>
            <w:tabs>
              <w:tab w:val="right" w:pos="9350"/>
            </w:tabs>
            <w:rPr>
              <w:rFonts w:asciiTheme="minorHAnsi" w:eastAsiaTheme="minorEastAsia" w:hAnsiTheme="minorHAnsi" w:cstheme="minorBidi"/>
              <w:noProof/>
              <w:color w:val="auto"/>
              <w:lang w:val="en-IN"/>
            </w:rPr>
          </w:pPr>
          <w:hyperlink w:anchor="_Toc44499594" w:history="1">
            <w:r w:rsidRPr="00302DDE">
              <w:rPr>
                <w:rStyle w:val="Hyperlink"/>
                <w:noProof/>
              </w:rPr>
              <w:t>Budget</w:t>
            </w:r>
            <w:r>
              <w:rPr>
                <w:noProof/>
                <w:webHidden/>
              </w:rPr>
              <w:tab/>
            </w:r>
            <w:r>
              <w:rPr>
                <w:noProof/>
                <w:webHidden/>
              </w:rPr>
              <w:fldChar w:fldCharType="begin"/>
            </w:r>
            <w:r>
              <w:rPr>
                <w:noProof/>
                <w:webHidden/>
              </w:rPr>
              <w:instrText xml:space="preserve"> PAGEREF _Toc44499594 \h </w:instrText>
            </w:r>
            <w:r>
              <w:rPr>
                <w:noProof/>
                <w:webHidden/>
              </w:rPr>
            </w:r>
            <w:r>
              <w:rPr>
                <w:noProof/>
                <w:webHidden/>
              </w:rPr>
              <w:fldChar w:fldCharType="separate"/>
            </w:r>
            <w:r>
              <w:rPr>
                <w:noProof/>
                <w:webHidden/>
              </w:rPr>
              <w:t>16</w:t>
            </w:r>
            <w:r>
              <w:rPr>
                <w:noProof/>
                <w:webHidden/>
              </w:rPr>
              <w:fldChar w:fldCharType="end"/>
            </w:r>
          </w:hyperlink>
        </w:p>
        <w:p w:rsidR="004C4881" w:rsidRDefault="004C4881">
          <w:pPr>
            <w:pStyle w:val="TOC1"/>
            <w:tabs>
              <w:tab w:val="right" w:pos="9350"/>
            </w:tabs>
            <w:rPr>
              <w:rFonts w:asciiTheme="minorHAnsi" w:eastAsiaTheme="minorEastAsia" w:hAnsiTheme="minorHAnsi" w:cstheme="minorBidi"/>
              <w:noProof/>
              <w:color w:val="auto"/>
              <w:lang w:val="en-IN"/>
            </w:rPr>
          </w:pPr>
          <w:hyperlink w:anchor="_Toc44499595" w:history="1">
            <w:r w:rsidRPr="00302DDE">
              <w:rPr>
                <w:rStyle w:val="Hyperlink"/>
                <w:noProof/>
              </w:rPr>
              <w:t>Evaluation Factors</w:t>
            </w:r>
            <w:r>
              <w:rPr>
                <w:noProof/>
                <w:webHidden/>
              </w:rPr>
              <w:tab/>
            </w:r>
            <w:r>
              <w:rPr>
                <w:noProof/>
                <w:webHidden/>
              </w:rPr>
              <w:fldChar w:fldCharType="begin"/>
            </w:r>
            <w:r>
              <w:rPr>
                <w:noProof/>
                <w:webHidden/>
              </w:rPr>
              <w:instrText xml:space="preserve"> PAGEREF _Toc44499595 \h </w:instrText>
            </w:r>
            <w:r>
              <w:rPr>
                <w:noProof/>
                <w:webHidden/>
              </w:rPr>
            </w:r>
            <w:r>
              <w:rPr>
                <w:noProof/>
                <w:webHidden/>
              </w:rPr>
              <w:fldChar w:fldCharType="separate"/>
            </w:r>
            <w:r>
              <w:rPr>
                <w:noProof/>
                <w:webHidden/>
              </w:rPr>
              <w:t>16</w:t>
            </w:r>
            <w:r>
              <w:rPr>
                <w:noProof/>
                <w:webHidden/>
              </w:rPr>
              <w:fldChar w:fldCharType="end"/>
            </w:r>
          </w:hyperlink>
        </w:p>
        <w:p w:rsidR="00847CEB" w:rsidRDefault="005F2FA0">
          <w:pPr>
            <w:tabs>
              <w:tab w:val="right" w:pos="9360"/>
            </w:tabs>
            <w:spacing w:before="200" w:after="80" w:line="240" w:lineRule="auto"/>
            <w:ind w:left="0"/>
            <w:rPr>
              <w:b/>
            </w:rPr>
          </w:pPr>
          <w:r>
            <w:fldChar w:fldCharType="end"/>
          </w:r>
        </w:p>
      </w:sdtContent>
    </w:sdt>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5F2FA0" w:rsidP="004C4881">
      <w:bookmarkStart w:id="7" w:name="_heading=h.tyjcwt" w:colFirst="0" w:colLast="0"/>
      <w:bookmarkEnd w:id="7"/>
      <w:r>
        <w:rPr>
          <w:noProof/>
        </w:rPr>
        <w:lastRenderedPageBreak/>
        <mc:AlternateContent>
          <mc:Choice Requires="wpg">
            <w:drawing>
              <wp:inline distT="0" distB="0" distL="0" distR="0">
                <wp:extent cx="647700" cy="60722"/>
                <wp:effectExtent l="0" t="0" r="0" b="0"/>
                <wp:docPr id="83" name="Group 8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0" name="Group 10"/>
                        <wpg:cNvGrpSpPr/>
                        <wpg:grpSpPr>
                          <a:xfrm>
                            <a:off x="5022150" y="3749639"/>
                            <a:ext cx="647700" cy="60722"/>
                            <a:chOff x="5022150" y="3749639"/>
                            <a:chExt cx="647700" cy="60722"/>
                          </a:xfrm>
                        </wpg:grpSpPr>
                        <wps:wsp>
                          <wps:cNvPr id="11" name="Rectangle 11"/>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12" name="Group 12"/>
                          <wpg:cNvGrpSpPr/>
                          <wpg:grpSpPr>
                            <a:xfrm>
                              <a:off x="5022150" y="3749639"/>
                              <a:ext cx="647700" cy="60722"/>
                              <a:chOff x="5022150" y="3749639"/>
                              <a:chExt cx="647700" cy="60722"/>
                            </a:xfrm>
                          </wpg:grpSpPr>
                          <wps:wsp>
                            <wps:cNvPr id="13" name="Rectangle 13"/>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14" name="Group 14"/>
                            <wpg:cNvGrpSpPr/>
                            <wpg:grpSpPr>
                              <a:xfrm>
                                <a:off x="5022150" y="3749639"/>
                                <a:ext cx="647700" cy="60722"/>
                                <a:chOff x="829856" y="1610579"/>
                                <a:chExt cx="589606" cy="37548"/>
                              </a:xfrm>
                            </wpg:grpSpPr>
                            <wps:wsp>
                              <wps:cNvPr id="15" name="Rectangle 15"/>
                              <wps:cNvSpPr/>
                              <wps:spPr>
                                <a:xfrm>
                                  <a:off x="829856" y="1610579"/>
                                  <a:ext cx="589600" cy="37525"/>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16" name="Group 16"/>
                              <wpg:cNvGrpSpPr/>
                              <wpg:grpSpPr>
                                <a:xfrm>
                                  <a:off x="829856" y="1610579"/>
                                  <a:ext cx="589606" cy="37548"/>
                                  <a:chOff x="4580561" y="2589004"/>
                                  <a:chExt cx="1064464" cy="25200"/>
                                </a:xfrm>
                              </wpg:grpSpPr>
                              <wps:wsp>
                                <wps:cNvPr id="17" name="Rectangle 17"/>
                                <wps:cNvSpPr/>
                                <wps:spPr>
                                  <a:xfrm rot="-5400000">
                                    <a:off x="5366325" y="2335504"/>
                                    <a:ext cx="25200" cy="532200"/>
                                  </a:xfrm>
                                  <a:prstGeom prst="rect">
                                    <a:avLst/>
                                  </a:prstGeom>
                                  <a:solidFill>
                                    <a:srgbClr val="A7C738"/>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s:wsp>
                                <wps:cNvPr id="18" name="Rectangle 18"/>
                                <wps:cNvSpPr/>
                                <wps:spPr>
                                  <a:xfrm rot="-5400000">
                                    <a:off x="4836311" y="2333254"/>
                                    <a:ext cx="25200" cy="536700"/>
                                  </a:xfrm>
                                  <a:prstGeom prst="rect">
                                    <a:avLst/>
                                  </a:prstGeom>
                                  <a:solidFill>
                                    <a:srgbClr val="48B29E"/>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id="Group 83" o:spid="_x0000_s103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">
                <v:group id="Group 10" o:spid="_x0000_s103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">
                  <v:rect id="Rectangle 11" o:spid="_x0000_s103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" filled="f" stroked="f">
                    <v:textbox inset="2.53958mm,2.53958mm,2.53958mm,2.53958mm">
                      <w:txbxContent>
                        <w:p w:rsidR="00847CEB" w:rsidRDefault="00847CEB">
                          <w:pPr>
                            <w:spacing w:line="240" w:lineRule="auto"/>
                            <w:ind w:left="0"/>
                            <w:textDirection w:val="btLr"/>
                          </w:pPr>
                        </w:p>
                      </w:txbxContent>
                    </v:textbox>
                  </v:rect>
                  <v:group id="Group 12" o:spid="_x0000_s103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">
                    <v:rect id="Rectangle 13" o:spid="_x0000_s104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" filled="f" stroked="f">
                      <v:textbox inset="2.53958mm,2.53958mm,2.53958mm,2.53958mm">
                        <w:txbxContent>
                          <w:p w:rsidR="00847CEB" w:rsidRDefault="00847CEB">
                            <w:pPr>
                              <w:spacing w:line="240" w:lineRule="auto"/>
                              <w:ind w:left="0"/>
                              <w:textDirection w:val="btLr"/>
                            </w:pPr>
                          </w:p>
                        </w:txbxContent>
                      </v:textbox>
                    </v:rect>
                    <v:group id="Group 14" o:spid="_x0000_s104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" filled="f" stroked="f">
                        <v:textbox inset="2.53958mm,2.53958mm,2.53958mm,2.53958mm">
                          <w:txbxContent>
                            <w:p w:rsidR="00847CEB" w:rsidRDefault="00847CEB">
                              <w:pPr>
                                <w:spacing w:line="240" w:lineRule="auto"/>
                                <w:ind w:left="0"/>
                                <w:textDirection w:val="btLr"/>
                              </w:pPr>
                            </w:p>
                          </w:txbxContent>
                        </v:textbox>
                      </v:rect>
                      <v:group id="Group 16" o:spid="_x0000_s104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" fillcolor="#a7c738" stroked="f">
                          <v:textbox inset="2.53958mm,2.53958mm,2.53958mm,2.53958mm">
                            <w:txbxContent>
                              <w:p w:rsidR="00847CEB" w:rsidRDefault="00847CEB">
                                <w:pPr>
                                  <w:spacing w:line="240" w:lineRule="auto"/>
                                  <w:ind w:left="0" w:firstLine="6"/>
                                  <w:textDirection w:val="btLr"/>
                                </w:pPr>
                              </w:p>
                            </w:txbxContent>
                          </v:textbox>
                        </v:rect>
                        <v:rect id="Rectangle 18" o:spid="_x0000_s104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" fillcolor="#48b29e" stroked="f">
                          <v:textbox inset="2.53958mm,2.53958mm,2.53958mm,2.53958mm">
                            <w:txbxContent>
                              <w:p w:rsidR="00847CEB" w:rsidRDefault="00847CEB">
                                <w:pPr>
                                  <w:spacing w:line="240" w:lineRule="auto"/>
                                  <w:ind w:left="0" w:firstLine="6"/>
                                  <w:textDirection w:val="btLr"/>
                                </w:pPr>
                              </w:p>
                            </w:txbxContent>
                          </v:textbox>
                        </v:rect>
                      </v:group>
                    </v:group>
                  </v:group>
                </v:group>
                <w10:anchorlock/>
              </v:group>
            </w:pict>
          </mc:Fallback>
        </mc:AlternateContent>
      </w:r>
    </w:p>
    <w:p w:rsidR="00847CEB" w:rsidRDefault="005F2FA0">
      <w:pPr>
        <w:pStyle w:val="Heading1"/>
        <w:spacing w:line="312" w:lineRule="auto"/>
        <w:ind w:hanging="6"/>
      </w:pPr>
      <w:bookmarkStart w:id="8" w:name="_Toc44499585"/>
      <w:r>
        <w:t>RFP Timelines &amp; Schedule</w:t>
      </w:r>
      <w:bookmarkEnd w:id="8"/>
    </w:p>
    <w:p w:rsidR="00847CEB" w:rsidRDefault="00847CEB">
      <w:pPr>
        <w:ind w:hanging="6"/>
      </w:pPr>
    </w:p>
    <w:tbl>
      <w:tblPr>
        <w:tblStyle w:val="a4"/>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847CEB">
        <w:trPr>
          <w:trHeight w:val="440"/>
        </w:trPr>
        <w:tc>
          <w:tcPr>
            <w:tcW w:w="4635" w:type="dxa"/>
            <w:shd w:val="clear" w:color="auto" w:fill="auto"/>
            <w:tcMar>
              <w:top w:w="100" w:type="dxa"/>
              <w:left w:w="100" w:type="dxa"/>
              <w:bottom w:w="100" w:type="dxa"/>
              <w:right w:w="100" w:type="dxa"/>
            </w:tcMar>
          </w:tcPr>
          <w:p w:rsidR="00847CEB" w:rsidRDefault="005F2FA0">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847CEB" w:rsidRDefault="00847CEB">
            <w:pPr>
              <w:widowControl w:val="0"/>
              <w:pBdr>
                <w:top w:val="nil"/>
                <w:left w:val="nil"/>
                <w:bottom w:val="nil"/>
                <w:right w:val="nil"/>
                <w:between w:val="nil"/>
              </w:pBdr>
              <w:spacing w:line="240" w:lineRule="auto"/>
              <w:ind w:left="0"/>
            </w:pPr>
          </w:p>
        </w:tc>
      </w:tr>
      <w:tr w:rsidR="00847CEB">
        <w:trPr>
          <w:trHeight w:val="440"/>
        </w:trPr>
        <w:tc>
          <w:tcPr>
            <w:tcW w:w="4635" w:type="dxa"/>
            <w:shd w:val="clear" w:color="auto" w:fill="auto"/>
            <w:tcMar>
              <w:top w:w="100" w:type="dxa"/>
              <w:left w:w="100" w:type="dxa"/>
              <w:bottom w:w="100" w:type="dxa"/>
              <w:right w:w="100" w:type="dxa"/>
            </w:tcMar>
          </w:tcPr>
          <w:p w:rsidR="00847CEB" w:rsidRDefault="005F2FA0">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847CEB" w:rsidRDefault="00847CEB">
            <w:pPr>
              <w:widowControl w:val="0"/>
              <w:pBdr>
                <w:top w:val="nil"/>
                <w:left w:val="nil"/>
                <w:bottom w:val="nil"/>
                <w:right w:val="nil"/>
                <w:between w:val="nil"/>
              </w:pBdr>
              <w:spacing w:line="240" w:lineRule="auto"/>
              <w:ind w:left="0"/>
            </w:pPr>
          </w:p>
        </w:tc>
      </w:tr>
      <w:tr w:rsidR="00847CEB">
        <w:trPr>
          <w:trHeight w:val="440"/>
        </w:trPr>
        <w:tc>
          <w:tcPr>
            <w:tcW w:w="4635" w:type="dxa"/>
            <w:shd w:val="clear" w:color="auto" w:fill="auto"/>
            <w:tcMar>
              <w:top w:w="100" w:type="dxa"/>
              <w:left w:w="100" w:type="dxa"/>
              <w:bottom w:w="100" w:type="dxa"/>
              <w:right w:w="100" w:type="dxa"/>
            </w:tcMar>
          </w:tcPr>
          <w:p w:rsidR="00847CEB" w:rsidRDefault="005F2FA0">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847CEB" w:rsidRDefault="00847CEB">
            <w:pPr>
              <w:widowControl w:val="0"/>
              <w:pBdr>
                <w:top w:val="nil"/>
                <w:left w:val="nil"/>
                <w:bottom w:val="nil"/>
                <w:right w:val="nil"/>
                <w:between w:val="nil"/>
              </w:pBdr>
              <w:spacing w:line="240" w:lineRule="auto"/>
              <w:ind w:left="0"/>
            </w:pPr>
          </w:p>
        </w:tc>
      </w:tr>
      <w:tr w:rsidR="00847CEB">
        <w:tc>
          <w:tcPr>
            <w:tcW w:w="4635" w:type="dxa"/>
            <w:shd w:val="clear" w:color="auto" w:fill="auto"/>
            <w:tcMar>
              <w:top w:w="100" w:type="dxa"/>
              <w:left w:w="100" w:type="dxa"/>
              <w:bottom w:w="100" w:type="dxa"/>
              <w:right w:w="100" w:type="dxa"/>
            </w:tcMar>
          </w:tcPr>
          <w:p w:rsidR="00847CEB" w:rsidRDefault="005F2FA0">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847CEB" w:rsidRDefault="005F2FA0">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847CEB" w:rsidRDefault="00847CEB">
            <w:pPr>
              <w:widowControl w:val="0"/>
              <w:pBdr>
                <w:top w:val="nil"/>
                <w:left w:val="nil"/>
                <w:bottom w:val="nil"/>
                <w:right w:val="nil"/>
                <w:between w:val="nil"/>
              </w:pBdr>
              <w:spacing w:line="240" w:lineRule="auto"/>
              <w:ind w:left="0"/>
            </w:pPr>
          </w:p>
        </w:tc>
      </w:tr>
      <w:tr w:rsidR="00847CEB">
        <w:tc>
          <w:tcPr>
            <w:tcW w:w="4635" w:type="dxa"/>
            <w:shd w:val="clear" w:color="auto" w:fill="auto"/>
            <w:tcMar>
              <w:top w:w="100" w:type="dxa"/>
              <w:left w:w="100" w:type="dxa"/>
              <w:bottom w:w="100" w:type="dxa"/>
              <w:right w:w="100" w:type="dxa"/>
            </w:tcMar>
          </w:tcPr>
          <w:p w:rsidR="00847CEB" w:rsidRDefault="00847CEB">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847CEB" w:rsidRDefault="005F2FA0">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847CEB" w:rsidRDefault="00847CEB">
            <w:pPr>
              <w:widowControl w:val="0"/>
              <w:pBdr>
                <w:top w:val="nil"/>
                <w:left w:val="nil"/>
                <w:bottom w:val="nil"/>
                <w:right w:val="nil"/>
                <w:between w:val="nil"/>
              </w:pBdr>
              <w:spacing w:line="240" w:lineRule="auto"/>
              <w:ind w:left="0"/>
            </w:pPr>
          </w:p>
        </w:tc>
      </w:tr>
      <w:tr w:rsidR="00847CEB">
        <w:tc>
          <w:tcPr>
            <w:tcW w:w="4635" w:type="dxa"/>
            <w:shd w:val="clear" w:color="auto" w:fill="auto"/>
            <w:tcMar>
              <w:top w:w="100" w:type="dxa"/>
              <w:left w:w="100" w:type="dxa"/>
              <w:bottom w:w="100" w:type="dxa"/>
              <w:right w:w="100" w:type="dxa"/>
            </w:tcMar>
          </w:tcPr>
          <w:p w:rsidR="00847CEB" w:rsidRDefault="005F2FA0">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847CEB" w:rsidRDefault="005F2FA0">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847CEB" w:rsidRDefault="00847CEB">
            <w:pPr>
              <w:widowControl w:val="0"/>
              <w:spacing w:line="240" w:lineRule="auto"/>
              <w:ind w:left="0"/>
            </w:pPr>
          </w:p>
        </w:tc>
      </w:tr>
      <w:tr w:rsidR="00847CEB">
        <w:tc>
          <w:tcPr>
            <w:tcW w:w="4635" w:type="dxa"/>
            <w:shd w:val="clear" w:color="auto" w:fill="auto"/>
            <w:tcMar>
              <w:top w:w="100" w:type="dxa"/>
              <w:left w:w="100" w:type="dxa"/>
              <w:bottom w:w="100" w:type="dxa"/>
              <w:right w:w="100" w:type="dxa"/>
            </w:tcMar>
          </w:tcPr>
          <w:p w:rsidR="00847CEB" w:rsidRDefault="00847CEB">
            <w:pPr>
              <w:widowControl w:val="0"/>
              <w:spacing w:line="240" w:lineRule="auto"/>
              <w:ind w:left="0"/>
            </w:pPr>
          </w:p>
        </w:tc>
        <w:tc>
          <w:tcPr>
            <w:tcW w:w="1245" w:type="dxa"/>
            <w:shd w:val="clear" w:color="auto" w:fill="auto"/>
            <w:tcMar>
              <w:top w:w="100" w:type="dxa"/>
              <w:left w:w="100" w:type="dxa"/>
              <w:bottom w:w="100" w:type="dxa"/>
              <w:right w:w="100" w:type="dxa"/>
            </w:tcMar>
          </w:tcPr>
          <w:p w:rsidR="00847CEB" w:rsidRDefault="005F2FA0">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847CEB" w:rsidRDefault="00847CEB">
            <w:pPr>
              <w:widowControl w:val="0"/>
              <w:spacing w:line="240" w:lineRule="auto"/>
              <w:ind w:left="0"/>
            </w:pPr>
          </w:p>
        </w:tc>
      </w:tr>
      <w:tr w:rsidR="00847CEB">
        <w:tc>
          <w:tcPr>
            <w:tcW w:w="4635" w:type="dxa"/>
            <w:shd w:val="clear" w:color="auto" w:fill="auto"/>
            <w:tcMar>
              <w:top w:w="100" w:type="dxa"/>
              <w:left w:w="100" w:type="dxa"/>
              <w:bottom w:w="100" w:type="dxa"/>
              <w:right w:w="100" w:type="dxa"/>
            </w:tcMar>
          </w:tcPr>
          <w:p w:rsidR="00847CEB" w:rsidRDefault="005F2FA0">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847CEB" w:rsidRDefault="005F2FA0">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847CEB" w:rsidRDefault="00847CEB">
            <w:pPr>
              <w:widowControl w:val="0"/>
              <w:spacing w:line="240" w:lineRule="auto"/>
              <w:ind w:left="0"/>
            </w:pPr>
          </w:p>
        </w:tc>
      </w:tr>
      <w:tr w:rsidR="00847CEB">
        <w:tc>
          <w:tcPr>
            <w:tcW w:w="4635" w:type="dxa"/>
            <w:shd w:val="clear" w:color="auto" w:fill="auto"/>
            <w:tcMar>
              <w:top w:w="100" w:type="dxa"/>
              <w:left w:w="100" w:type="dxa"/>
              <w:bottom w:w="100" w:type="dxa"/>
              <w:right w:w="100" w:type="dxa"/>
            </w:tcMar>
          </w:tcPr>
          <w:p w:rsidR="00847CEB" w:rsidRDefault="00847CEB">
            <w:pPr>
              <w:widowControl w:val="0"/>
              <w:spacing w:line="240" w:lineRule="auto"/>
              <w:ind w:left="0"/>
            </w:pPr>
          </w:p>
        </w:tc>
        <w:tc>
          <w:tcPr>
            <w:tcW w:w="1245" w:type="dxa"/>
            <w:shd w:val="clear" w:color="auto" w:fill="auto"/>
            <w:tcMar>
              <w:top w:w="100" w:type="dxa"/>
              <w:left w:w="100" w:type="dxa"/>
              <w:bottom w:w="100" w:type="dxa"/>
              <w:right w:w="100" w:type="dxa"/>
            </w:tcMar>
          </w:tcPr>
          <w:p w:rsidR="00847CEB" w:rsidRDefault="005F2FA0">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847CEB" w:rsidRDefault="00847CEB">
            <w:pPr>
              <w:widowControl w:val="0"/>
              <w:spacing w:line="240" w:lineRule="auto"/>
              <w:ind w:left="0"/>
            </w:pPr>
          </w:p>
        </w:tc>
      </w:tr>
      <w:tr w:rsidR="00847CEB">
        <w:tc>
          <w:tcPr>
            <w:tcW w:w="4635" w:type="dxa"/>
            <w:shd w:val="clear" w:color="auto" w:fill="auto"/>
            <w:tcMar>
              <w:top w:w="100" w:type="dxa"/>
              <w:left w:w="100" w:type="dxa"/>
              <w:bottom w:w="100" w:type="dxa"/>
              <w:right w:w="100" w:type="dxa"/>
            </w:tcMar>
          </w:tcPr>
          <w:p w:rsidR="00847CEB" w:rsidRDefault="005F2FA0">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847CEB" w:rsidRDefault="005F2FA0">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847CEB" w:rsidRDefault="00847CEB">
            <w:pPr>
              <w:widowControl w:val="0"/>
              <w:spacing w:line="240" w:lineRule="auto"/>
              <w:ind w:left="0"/>
            </w:pPr>
          </w:p>
        </w:tc>
      </w:tr>
      <w:tr w:rsidR="00847CEB">
        <w:tc>
          <w:tcPr>
            <w:tcW w:w="4635" w:type="dxa"/>
            <w:shd w:val="clear" w:color="auto" w:fill="auto"/>
            <w:tcMar>
              <w:top w:w="100" w:type="dxa"/>
              <w:left w:w="100" w:type="dxa"/>
              <w:bottom w:w="100" w:type="dxa"/>
              <w:right w:w="100" w:type="dxa"/>
            </w:tcMar>
          </w:tcPr>
          <w:p w:rsidR="00847CEB" w:rsidRDefault="00847CEB">
            <w:pPr>
              <w:widowControl w:val="0"/>
              <w:spacing w:line="240" w:lineRule="auto"/>
              <w:ind w:left="0"/>
            </w:pPr>
          </w:p>
        </w:tc>
        <w:tc>
          <w:tcPr>
            <w:tcW w:w="1245" w:type="dxa"/>
            <w:shd w:val="clear" w:color="auto" w:fill="auto"/>
            <w:tcMar>
              <w:top w:w="100" w:type="dxa"/>
              <w:left w:w="100" w:type="dxa"/>
              <w:bottom w:w="100" w:type="dxa"/>
              <w:right w:w="100" w:type="dxa"/>
            </w:tcMar>
          </w:tcPr>
          <w:p w:rsidR="00847CEB" w:rsidRDefault="005F2FA0">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847CEB" w:rsidRDefault="00847CEB">
            <w:pPr>
              <w:widowControl w:val="0"/>
              <w:spacing w:line="240" w:lineRule="auto"/>
              <w:ind w:left="0"/>
            </w:pPr>
          </w:p>
        </w:tc>
      </w:tr>
      <w:tr w:rsidR="00847CEB">
        <w:trPr>
          <w:trHeight w:val="440"/>
        </w:trPr>
        <w:tc>
          <w:tcPr>
            <w:tcW w:w="4635" w:type="dxa"/>
            <w:shd w:val="clear" w:color="auto" w:fill="auto"/>
            <w:tcMar>
              <w:top w:w="100" w:type="dxa"/>
              <w:left w:w="100" w:type="dxa"/>
              <w:bottom w:w="100" w:type="dxa"/>
              <w:right w:w="100" w:type="dxa"/>
            </w:tcMar>
          </w:tcPr>
          <w:p w:rsidR="00847CEB" w:rsidRDefault="005F2FA0">
            <w:pPr>
              <w:widowControl w:val="0"/>
              <w:spacing w:line="240" w:lineRule="auto"/>
              <w:ind w:left="0"/>
            </w:pPr>
            <w:r>
              <w:t>Place of Pre–Bid meeting/ Submission of Bids / Opening of Bids / Address for</w:t>
            </w:r>
          </w:p>
          <w:p w:rsidR="00847CEB" w:rsidRDefault="005F2FA0">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847CEB" w:rsidRDefault="005F2FA0">
            <w:pPr>
              <w:widowControl w:val="0"/>
              <w:spacing w:line="240" w:lineRule="auto"/>
              <w:ind w:left="0"/>
            </w:pPr>
            <w:r>
              <w:t>ENTER COMPANY NAME</w:t>
            </w:r>
          </w:p>
          <w:p w:rsidR="00847CEB" w:rsidRDefault="005F2FA0">
            <w:pPr>
              <w:widowControl w:val="0"/>
              <w:spacing w:line="240" w:lineRule="auto"/>
              <w:ind w:left="0"/>
            </w:pPr>
            <w:r>
              <w:t>ENTER COMPANY ADDRESS</w:t>
            </w:r>
          </w:p>
          <w:p w:rsidR="00847CEB" w:rsidRDefault="005F2FA0">
            <w:pPr>
              <w:widowControl w:val="0"/>
              <w:spacing w:line="240" w:lineRule="auto"/>
              <w:ind w:left="0"/>
            </w:pPr>
            <w:r>
              <w:t>ENTER EMAIL ADDRESS</w:t>
            </w:r>
          </w:p>
          <w:p w:rsidR="00847CEB" w:rsidRDefault="005F2FA0">
            <w:pPr>
              <w:widowControl w:val="0"/>
              <w:spacing w:line="240" w:lineRule="auto"/>
              <w:ind w:left="0"/>
            </w:pPr>
            <w:r>
              <w:t>ENTER PHONE NUMBER</w:t>
            </w:r>
          </w:p>
          <w:p w:rsidR="00847CEB" w:rsidRDefault="005F2FA0">
            <w:pPr>
              <w:widowControl w:val="0"/>
              <w:spacing w:line="240" w:lineRule="auto"/>
              <w:ind w:left="0"/>
            </w:pPr>
            <w:r>
              <w:t>ENTER WEBSITE</w:t>
            </w:r>
          </w:p>
        </w:tc>
      </w:tr>
      <w:tr w:rsidR="00847CEB">
        <w:trPr>
          <w:trHeight w:val="440"/>
        </w:trPr>
        <w:tc>
          <w:tcPr>
            <w:tcW w:w="4635" w:type="dxa"/>
            <w:shd w:val="clear" w:color="auto" w:fill="auto"/>
            <w:tcMar>
              <w:top w:w="100" w:type="dxa"/>
              <w:left w:w="100" w:type="dxa"/>
              <w:bottom w:w="100" w:type="dxa"/>
              <w:right w:w="100" w:type="dxa"/>
            </w:tcMar>
          </w:tcPr>
          <w:p w:rsidR="00847CEB" w:rsidRDefault="005F2FA0">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847CEB" w:rsidRDefault="005F2FA0">
            <w:pPr>
              <w:widowControl w:val="0"/>
              <w:spacing w:line="240" w:lineRule="auto"/>
              <w:ind w:left="0"/>
            </w:pPr>
            <w:r>
              <w:t>ENTER DETAILS &amp; CONTACT DETAILS INCLUDING EMAIL, PHONE FOR THE PERSONAL RESPONSIBLE FOR HANDLING THE TECHNICAL QUERIES</w:t>
            </w:r>
          </w:p>
        </w:tc>
      </w:tr>
    </w:tbl>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5F2FA0" w:rsidP="004C4881">
      <w:bookmarkStart w:id="9" w:name="_heading=h.1t3h5sf" w:colFirst="0" w:colLast="0"/>
      <w:bookmarkEnd w:id="9"/>
      <w:r>
        <w:rPr>
          <w:noProof/>
        </w:rPr>
        <mc:AlternateContent>
          <mc:Choice Requires="wpg">
            <w:drawing>
              <wp:inline distT="0" distB="0" distL="0" distR="0">
                <wp:extent cx="647700" cy="60722"/>
                <wp:effectExtent l="0" t="0" r="0" b="0"/>
                <wp:docPr id="85" name="Group 8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9" name="Group 19"/>
                        <wpg:cNvGrpSpPr/>
                        <wpg:grpSpPr>
                          <a:xfrm>
                            <a:off x="5022150" y="3749639"/>
                            <a:ext cx="647700" cy="60722"/>
                            <a:chOff x="5022150" y="3749639"/>
                            <a:chExt cx="647700" cy="60722"/>
                          </a:xfrm>
                        </wpg:grpSpPr>
                        <wps:wsp>
                          <wps:cNvPr id="20" name="Rectangle 20"/>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21" name="Group 21"/>
                          <wpg:cNvGrpSpPr/>
                          <wpg:grpSpPr>
                            <a:xfrm>
                              <a:off x="5022150" y="3749639"/>
                              <a:ext cx="647700" cy="60722"/>
                              <a:chOff x="5022150" y="3749639"/>
                              <a:chExt cx="647700" cy="60722"/>
                            </a:xfrm>
                          </wpg:grpSpPr>
                          <wps:wsp>
                            <wps:cNvPr id="22" name="Rectangle 22"/>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23" name="Group 23"/>
                            <wpg:cNvGrpSpPr/>
                            <wpg:grpSpPr>
                              <a:xfrm>
                                <a:off x="5022150" y="3749639"/>
                                <a:ext cx="647700" cy="60722"/>
                                <a:chOff x="829856" y="1610579"/>
                                <a:chExt cx="589606" cy="37548"/>
                              </a:xfrm>
                            </wpg:grpSpPr>
                            <wps:wsp>
                              <wps:cNvPr id="24" name="Rectangle 24"/>
                              <wps:cNvSpPr/>
                              <wps:spPr>
                                <a:xfrm>
                                  <a:off x="829856" y="1610579"/>
                                  <a:ext cx="589600" cy="37525"/>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25" name="Group 25"/>
                              <wpg:cNvGrpSpPr/>
                              <wpg:grpSpPr>
                                <a:xfrm>
                                  <a:off x="829856" y="1610579"/>
                                  <a:ext cx="589606" cy="37548"/>
                                  <a:chOff x="4580561" y="2589004"/>
                                  <a:chExt cx="1064464" cy="25200"/>
                                </a:xfrm>
                              </wpg:grpSpPr>
                              <wps:wsp>
                                <wps:cNvPr id="26" name="Rectangle 26"/>
                                <wps:cNvSpPr/>
                                <wps:spPr>
                                  <a:xfrm rot="-5400000">
                                    <a:off x="5366325" y="2335504"/>
                                    <a:ext cx="25200" cy="532200"/>
                                  </a:xfrm>
                                  <a:prstGeom prst="rect">
                                    <a:avLst/>
                                  </a:prstGeom>
                                  <a:solidFill>
                                    <a:srgbClr val="A7C738"/>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s:wsp>
                                <wps:cNvPr id="27" name="Rectangle 27"/>
                                <wps:cNvSpPr/>
                                <wps:spPr>
                                  <a:xfrm rot="-5400000">
                                    <a:off x="4836311" y="2333254"/>
                                    <a:ext cx="25200" cy="536700"/>
                                  </a:xfrm>
                                  <a:prstGeom prst="rect">
                                    <a:avLst/>
                                  </a:prstGeom>
                                  <a:solidFill>
                                    <a:srgbClr val="48B29E"/>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id="Group 85" o:spid="_x0000_s104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">
                <v:group id="Group 19" o:spid="_x0000_s104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rect id="Rectangle 20" o:spid="_x0000_s104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21" o:spid="_x0000_s104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v:rect id="Rectangle 22" o:spid="_x0000_s105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" filled="f" stroked="f">
                      <v:textbox inset="2.53958mm,2.53958mm,2.53958mm,2.53958mm">
                        <w:txbxContent>
                          <w:p w:rsidR="00847CEB" w:rsidRDefault="00847CEB">
                            <w:pPr>
                              <w:spacing w:line="240" w:lineRule="auto"/>
                              <w:ind w:left="0"/>
                              <w:textDirection w:val="btLr"/>
                            </w:pPr>
                          </w:p>
                        </w:txbxContent>
                      </v:textbox>
                    </v:rect>
                    <v:group id="Group 23" o:spid="_x0000_s105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5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25" o:spid="_x0000_s105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YCw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">
                        <v:rect id="Rectangle 26" o:spid="_x0000_s105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" fillcolor="#a7c738" stroked="f">
                          <v:textbox inset="2.53958mm,2.53958mm,2.53958mm,2.53958mm">
                            <w:txbxContent>
                              <w:p w:rsidR="00847CEB" w:rsidRDefault="00847CEB">
                                <w:pPr>
                                  <w:spacing w:line="240" w:lineRule="auto"/>
                                  <w:ind w:left="0" w:firstLine="6"/>
                                  <w:textDirection w:val="btLr"/>
                                </w:pPr>
                              </w:p>
                            </w:txbxContent>
                          </v:textbox>
                        </v:rect>
                        <v:rect id="Rectangle 27" o:spid="_x0000_s105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" fillcolor="#48b29e" stroked="f">
                          <v:textbox inset="2.53958mm,2.53958mm,2.53958mm,2.53958mm">
                            <w:txbxContent>
                              <w:p w:rsidR="00847CEB" w:rsidRDefault="00847CEB">
                                <w:pPr>
                                  <w:spacing w:line="240" w:lineRule="auto"/>
                                  <w:ind w:left="0" w:firstLine="6"/>
                                  <w:textDirection w:val="btLr"/>
                                </w:pPr>
                              </w:p>
                            </w:txbxContent>
                          </v:textbox>
                        </v:rect>
                      </v:group>
                    </v:group>
                  </v:group>
                </v:group>
                <w10:anchorlock/>
              </v:group>
            </w:pict>
          </mc:Fallback>
        </mc:AlternateContent>
      </w:r>
    </w:p>
    <w:p w:rsidR="00847CEB" w:rsidRDefault="005F2FA0">
      <w:pPr>
        <w:pStyle w:val="Heading1"/>
        <w:spacing w:line="312" w:lineRule="auto"/>
        <w:ind w:hanging="6"/>
      </w:pPr>
      <w:bookmarkStart w:id="10" w:name="_Toc44499586"/>
      <w:r>
        <w:t>Introduction &amp; Background</w:t>
      </w:r>
      <w:bookmarkEnd w:id="10"/>
    </w:p>
    <w:p w:rsidR="00847CEB" w:rsidRDefault="00847CEB">
      <w:pPr>
        <w:ind w:hanging="6"/>
      </w:pPr>
    </w:p>
    <w:p w:rsidR="00847CEB" w:rsidRDefault="005F2FA0">
      <w:pPr>
        <w:ind w:hanging="6"/>
      </w:pPr>
      <w:r>
        <w:t>[ENTER DESCRIPTION OF YOUR COMPANY] is accepting proposals in response to this Request for Proposal (this “RFP,” or this “Request for Proposal”) in order to find a qualified source to solicit proposals from qualified HVAC (Heating, Ventilation and Air Cond</w:t>
      </w:r>
      <w:r>
        <w:t xml:space="preserve">itioning) services companies. </w:t>
      </w:r>
    </w:p>
    <w:p w:rsidR="00847CEB" w:rsidRDefault="00847CEB">
      <w:pPr>
        <w:ind w:hanging="6"/>
      </w:pPr>
    </w:p>
    <w:p w:rsidR="00847CEB" w:rsidRDefault="005F2FA0">
      <w:pPr>
        <w:ind w:hanging="6"/>
      </w:pPr>
      <w:r>
        <w:t>The objective of this Request for Proposal is to locate a source that will provide the best overall value to [COMPANY NAME]. While price is a significant factor, other criteria will form the basis of our award decision, as m</w:t>
      </w:r>
      <w:r>
        <w:t>ore fully described in the Evaluation Factors section of this Request for Proposal below.</w:t>
      </w:r>
    </w:p>
    <w:p w:rsidR="00847CEB" w:rsidRDefault="00847CEB">
      <w:pPr>
        <w:ind w:hanging="6"/>
      </w:pPr>
    </w:p>
    <w:p w:rsidR="00847CEB" w:rsidRDefault="005F2FA0">
      <w:pPr>
        <w:ind w:hanging="6"/>
      </w:pPr>
      <w:r>
        <w:t>It is the intention of [ENTER YOUR COMPANY NAME] to establish a Master Agreement</w:t>
      </w:r>
      <w:r>
        <w:tab/>
        <w:t xml:space="preserve">for HVAC (Heating, Ventilation and Air Conditioning) for use by Region </w:t>
      </w:r>
      <w:proofErr w:type="gramStart"/>
      <w:r>
        <w:t>14  and</w:t>
      </w:r>
      <w:proofErr w:type="gramEnd"/>
      <w:r>
        <w:t xml:space="preserve"> other</w:t>
      </w:r>
      <w:r>
        <w:t xml:space="preserve"> public agencies supported under this contract.  This Request for Proposal is issued on behalf of the [ENTER YOUR COMPANY NAME] through a public agency clause which provides that any county, city, special district, local government, school district, privat</w:t>
      </w:r>
      <w:r>
        <w:t>e K-12</w:t>
      </w:r>
      <w:r>
        <w:tab/>
        <w:t>school, higher education institution, state, other government agency, healthcare</w:t>
      </w:r>
      <w:r>
        <w:tab/>
        <w:t xml:space="preserve">organization or </w:t>
      </w:r>
      <w:proofErr w:type="spellStart"/>
      <w:r>
        <w:t>nonprofit</w:t>
      </w:r>
      <w:proofErr w:type="spellEnd"/>
      <w:r>
        <w:t xml:space="preserve"> organization may purchase Products and Services through this contract. Respondents will be required to execute the Administration Agreement up</w:t>
      </w:r>
      <w:r>
        <w:t>on award. This contract will allow agencies to purchase on an “as needed” basis from a competitively awarded contract. Respondents are requested to submit their total line of available products and services. While this solicitation specifically covers HVAC</w:t>
      </w:r>
      <w:r>
        <w:t xml:space="preserve"> (Heating, Ventilation and Air Conditioning) respondents are encouraged to submit an offering on any or and all products and services available that they currently perform in their normal course of business.</w:t>
      </w:r>
      <w:r>
        <w:tab/>
      </w:r>
      <w:r>
        <w:tab/>
      </w: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847CEB">
      <w:pPr>
        <w:ind w:hanging="6"/>
      </w:pPr>
    </w:p>
    <w:p w:rsidR="00847CEB" w:rsidRDefault="005F2FA0">
      <w:pPr>
        <w:ind w:hanging="6"/>
      </w:pPr>
      <w:r>
        <w:lastRenderedPageBreak/>
        <w:t>Due Diligence</w:t>
      </w:r>
    </w:p>
    <w:p w:rsidR="00847CEB" w:rsidRDefault="005F2FA0">
      <w:pPr>
        <w:ind w:hanging="6"/>
      </w:pPr>
      <w:r>
        <w:t xml:space="preserve">The Bidder is expected to examine all instructions, forms, terms and specifications in this RFP and study the Bid Document carefully. Bid shall be deemed to have been submitted after careful study and examination of this RFP with full understanding of its </w:t>
      </w:r>
      <w:r>
        <w:t>implications. Each Bidder should, at its own costs without any right to claim reimbursement, conduct its own investigations, analysis and should check the accuracy, reliability and completeness of the information in this RFP and wherever felt necessary obt</w:t>
      </w:r>
      <w:r>
        <w:t>ain independent advice. The Bid should be precise, complete and in the prescribed format as per the requirement of this RFP. Failure to furnish all information required by this RFP or submission of a Bid not responsive to this RFP in each and every respect</w:t>
      </w:r>
      <w:r>
        <w:t xml:space="preserve"> shall be at the Bidder’s own risk and may result in rejection of the Bid and for which the [ENTER YOUR COMPANY NAME] shall not be held responsible. Any decision taken by [ENTER YOUR COMPANY NAME] as to completeness of the Bid and/or rejection of any / all</w:t>
      </w:r>
      <w:r>
        <w:t xml:space="preserve"> Bid(s) shall be final, conclusive and binding upon the Bidder(s) and shall not be question / challenged by the Bidder(s).</w:t>
      </w:r>
    </w:p>
    <w:p w:rsidR="00847CEB" w:rsidRDefault="00847CEB">
      <w:pPr>
        <w:ind w:hanging="6"/>
      </w:pPr>
    </w:p>
    <w:p w:rsidR="00847CEB" w:rsidRDefault="005F2FA0">
      <w:pPr>
        <w:ind w:hanging="6"/>
      </w:pPr>
      <w:r>
        <w:t>The Bidder shall solely bear all expenses whatsoever associated with or incidental to the</w:t>
      </w:r>
    </w:p>
    <w:p w:rsidR="00847CEB" w:rsidRDefault="005F2FA0">
      <w:pPr>
        <w:ind w:hanging="6"/>
      </w:pPr>
      <w:r>
        <w:t xml:space="preserve">preparation and submission of its Bid and </w:t>
      </w:r>
      <w:r>
        <w:t>the [ENTER YOUR COMPANY NAME] shall in no case be held responsible or liable for such expenses, regardless of the conduct or outcome of the bidding process including but not limited to cancellation / abandonment / annulment of the bidding process.</w:t>
      </w:r>
    </w:p>
    <w:p w:rsidR="00847CEB" w:rsidRDefault="00847CEB">
      <w:pPr>
        <w:ind w:hanging="6"/>
      </w:pPr>
    </w:p>
    <w:p w:rsidR="00847CEB" w:rsidRDefault="00847CEB" w:rsidP="004C4881"/>
    <w:p w:rsidR="00847CEB" w:rsidRDefault="005F2FA0" w:rsidP="004C4881">
      <w:bookmarkStart w:id="11" w:name="_heading=h.2s8eyo1" w:colFirst="0" w:colLast="0"/>
      <w:bookmarkEnd w:id="11"/>
      <w:r>
        <w:rPr>
          <w:noProof/>
        </w:rPr>
        <mc:AlternateContent>
          <mc:Choice Requires="wpg">
            <w:drawing>
              <wp:inline distT="0" distB="0" distL="0" distR="0">
                <wp:extent cx="647700" cy="60722"/>
                <wp:effectExtent l="0" t="0" r="0" b="0"/>
                <wp:docPr id="84" name="Group 8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8" name="Group 28"/>
                        <wpg:cNvGrpSpPr/>
                        <wpg:grpSpPr>
                          <a:xfrm>
                            <a:off x="5022150" y="3749639"/>
                            <a:ext cx="647700" cy="60722"/>
                            <a:chOff x="5022150" y="3749639"/>
                            <a:chExt cx="647700" cy="60722"/>
                          </a:xfrm>
                        </wpg:grpSpPr>
                        <wps:wsp>
                          <wps:cNvPr id="29" name="Rectangle 29"/>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30" name="Group 30"/>
                          <wpg:cNvGrpSpPr/>
                          <wpg:grpSpPr>
                            <a:xfrm>
                              <a:off x="5022150" y="3749639"/>
                              <a:ext cx="647700" cy="60722"/>
                              <a:chOff x="5022150" y="3749639"/>
                              <a:chExt cx="647700" cy="60722"/>
                            </a:xfrm>
                          </wpg:grpSpPr>
                          <wps:wsp>
                            <wps:cNvPr id="31" name="Rectangle 31"/>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32" name="Group 32"/>
                            <wpg:cNvGrpSpPr/>
                            <wpg:grpSpPr>
                              <a:xfrm>
                                <a:off x="5022150" y="3749639"/>
                                <a:ext cx="647700" cy="60722"/>
                                <a:chOff x="829856" y="1610579"/>
                                <a:chExt cx="589606" cy="37548"/>
                              </a:xfrm>
                            </wpg:grpSpPr>
                            <wps:wsp>
                              <wps:cNvPr id="33" name="Rectangle 33"/>
                              <wps:cNvSpPr/>
                              <wps:spPr>
                                <a:xfrm>
                                  <a:off x="829856" y="1610579"/>
                                  <a:ext cx="589600" cy="37525"/>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34" name="Group 34"/>
                              <wpg:cNvGrpSpPr/>
                              <wpg:grpSpPr>
                                <a:xfrm>
                                  <a:off x="829856" y="1610579"/>
                                  <a:ext cx="589606" cy="37548"/>
                                  <a:chOff x="4580561" y="2589004"/>
                                  <a:chExt cx="1064464" cy="25200"/>
                                </a:xfrm>
                              </wpg:grpSpPr>
                              <wps:wsp>
                                <wps:cNvPr id="35" name="Rectangle 35"/>
                                <wps:cNvSpPr/>
                                <wps:spPr>
                                  <a:xfrm rot="-5400000">
                                    <a:off x="5366325" y="2335504"/>
                                    <a:ext cx="25200" cy="532200"/>
                                  </a:xfrm>
                                  <a:prstGeom prst="rect">
                                    <a:avLst/>
                                  </a:prstGeom>
                                  <a:solidFill>
                                    <a:srgbClr val="A7C738"/>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s:wsp>
                                <wps:cNvPr id="36" name="Rectangle 36"/>
                                <wps:cNvSpPr/>
                                <wps:spPr>
                                  <a:xfrm rot="-5400000">
                                    <a:off x="4836311" y="2333254"/>
                                    <a:ext cx="25200" cy="536700"/>
                                  </a:xfrm>
                                  <a:prstGeom prst="rect">
                                    <a:avLst/>
                                  </a:prstGeom>
                                  <a:solidFill>
                                    <a:srgbClr val="48B29E"/>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id="Group 84" o:spid="_x0000_s105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">
                <v:group id="Group 28" o:spid="_x0000_s105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C8uyQAAAOA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">
                  <v:rect id="Rectangle 29" o:spid="_x0000_s105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30" o:spid="_x0000_s105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rect id="Rectangle 31" o:spid="_x0000_s106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32" o:spid="_x0000_s106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v:rect id="Rectangle 33" o:spid="_x0000_s106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34" o:spid="_x0000_s106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LP2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">
                        <v:rect id="Rectangle 35" o:spid="_x0000_s106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" fillcolor="#a7c738" stroked="f">
                          <v:textbox inset="2.53958mm,2.53958mm,2.53958mm,2.53958mm">
                            <w:txbxContent>
                              <w:p w:rsidR="00847CEB" w:rsidRDefault="00847CEB">
                                <w:pPr>
                                  <w:spacing w:line="240" w:lineRule="auto"/>
                                  <w:ind w:left="0" w:firstLine="6"/>
                                  <w:textDirection w:val="btLr"/>
                                </w:pPr>
                              </w:p>
                            </w:txbxContent>
                          </v:textbox>
                        </v:rect>
                        <v:rect id="Rectangle 36" o:spid="_x0000_s106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" fillcolor="#48b29e" stroked="f">
                          <v:textbox inset="2.53958mm,2.53958mm,2.53958mm,2.53958mm">
                            <w:txbxContent>
                              <w:p w:rsidR="00847CEB" w:rsidRDefault="00847CEB">
                                <w:pPr>
                                  <w:spacing w:line="240" w:lineRule="auto"/>
                                  <w:ind w:left="0" w:firstLine="6"/>
                                  <w:textDirection w:val="btLr"/>
                                </w:pPr>
                              </w:p>
                            </w:txbxContent>
                          </v:textbox>
                        </v:rect>
                      </v:group>
                    </v:group>
                  </v:group>
                </v:group>
                <w10:anchorlock/>
              </v:group>
            </w:pict>
          </mc:Fallback>
        </mc:AlternateContent>
      </w:r>
    </w:p>
    <w:p w:rsidR="00847CEB" w:rsidRDefault="005F2FA0">
      <w:pPr>
        <w:pStyle w:val="Heading1"/>
        <w:spacing w:line="312" w:lineRule="auto"/>
        <w:ind w:hanging="6"/>
      </w:pPr>
      <w:bookmarkStart w:id="12" w:name="_Toc44499587"/>
      <w:r>
        <w:t>Bid Evaluation Criteria &amp; Submission Guidelines</w:t>
      </w:r>
      <w:bookmarkEnd w:id="12"/>
      <w:r>
        <w:t xml:space="preserve"> </w:t>
      </w:r>
    </w:p>
    <w:p w:rsidR="00847CEB" w:rsidRDefault="00847CEB">
      <w:pPr>
        <w:ind w:hanging="6"/>
      </w:pPr>
    </w:p>
    <w:p w:rsidR="00847CEB" w:rsidRDefault="005F2FA0">
      <w:pPr>
        <w:numPr>
          <w:ilvl w:val="0"/>
          <w:numId w:val="4"/>
        </w:numPr>
      </w:pPr>
      <w:r>
        <w:t>To meet the requirements, as spelt out in this Bid Document, the selected Bidder must have the requisite experience and expertise in providing services in the field of vehicle leasing services and the financial ability that would be required to successfull</w:t>
      </w:r>
      <w:r>
        <w:t>y set-up and provide the services sought by [ENTER YOUR COMPANY NAME].</w:t>
      </w:r>
    </w:p>
    <w:p w:rsidR="00847CEB" w:rsidRDefault="00847CEB">
      <w:pPr>
        <w:ind w:left="720"/>
      </w:pPr>
    </w:p>
    <w:p w:rsidR="00847CEB" w:rsidRDefault="005F2FA0">
      <w:pPr>
        <w:numPr>
          <w:ilvl w:val="0"/>
          <w:numId w:val="4"/>
        </w:numPr>
      </w:pPr>
      <w:r>
        <w:t>The Bidder shall submit their offers strictly in accordance with the terms and conditions of the Bid Document. Any Bid, which stipulates conditions contrary to the terms and conditions</w:t>
      </w:r>
      <w:r>
        <w:t xml:space="preserve"> given in the Bid Document, is liable for rejection. Any </w:t>
      </w:r>
      <w:r>
        <w:lastRenderedPageBreak/>
        <w:t>decision of [ENTER YOUR COMPANY NAME] in this regard shall be final, conclusive and binding on the Vendor.</w:t>
      </w:r>
    </w:p>
    <w:p w:rsidR="00847CEB" w:rsidRDefault="00847CEB">
      <w:pPr>
        <w:ind w:left="720"/>
      </w:pPr>
    </w:p>
    <w:p w:rsidR="00847CEB" w:rsidRDefault="005F2FA0">
      <w:pPr>
        <w:numPr>
          <w:ilvl w:val="0"/>
          <w:numId w:val="4"/>
        </w:numPr>
      </w:pPr>
      <w:r>
        <w:t>The Bidders shall be short listed after the evaluation of their Technical Bids. Only the sh</w:t>
      </w:r>
      <w:r>
        <w:t>ortlisted Bidders will be permitted to participate in the Online Reverse Auction (“ORA”). The Bidders shall be required to indicate whether or not any training is required for them to participate in the ORA. The Bidders must compulsorily have a Class 2 dig</w:t>
      </w:r>
      <w:r>
        <w:t>ital certificate to participate in the ORA process.</w:t>
      </w:r>
    </w:p>
    <w:p w:rsidR="00847CEB" w:rsidRDefault="00847CEB">
      <w:pPr>
        <w:ind w:left="720"/>
      </w:pPr>
    </w:p>
    <w:p w:rsidR="00847CEB" w:rsidRDefault="005F2FA0">
      <w:pPr>
        <w:numPr>
          <w:ilvl w:val="0"/>
          <w:numId w:val="4"/>
        </w:numPr>
      </w:pPr>
      <w:r>
        <w:t>The Successful Bidder (“L1 Vendor”) will be as per the conclusion of the ORA Agency appointed by the [ENTER YOUR COMPANY NAME] for the ORA.</w:t>
      </w:r>
    </w:p>
    <w:p w:rsidR="00847CEB" w:rsidRDefault="00847CEB">
      <w:pPr>
        <w:ind w:left="720"/>
      </w:pPr>
    </w:p>
    <w:p w:rsidR="00847CEB" w:rsidRDefault="005F2FA0">
      <w:pPr>
        <w:numPr>
          <w:ilvl w:val="0"/>
          <w:numId w:val="4"/>
        </w:numPr>
      </w:pPr>
      <w:r>
        <w:t xml:space="preserve">L1 Vendor will be arrived at through ORA. After ORA, if there </w:t>
      </w:r>
      <w:r>
        <w:t>is a large variance in the prices quoted, [ENTER YOUR COMPANY NAME] reserves the right to call the successful Bidder for a price negotiation.</w:t>
      </w:r>
    </w:p>
    <w:p w:rsidR="00847CEB" w:rsidRDefault="00847CEB">
      <w:pPr>
        <w:ind w:left="720"/>
      </w:pPr>
    </w:p>
    <w:p w:rsidR="00847CEB" w:rsidRDefault="005F2FA0">
      <w:pPr>
        <w:numPr>
          <w:ilvl w:val="0"/>
          <w:numId w:val="4"/>
        </w:numPr>
      </w:pPr>
      <w:r>
        <w:t xml:space="preserve">On conclusion of ORA, the Successful Bidder (L1) shall submit to the [ENTER YOUR COMPANY NAME] the price breakup </w:t>
      </w:r>
      <w:r>
        <w:t>for the ORA amount in the format as provided by the [ENTER YOUR COMPANY NAME]. If the price breakup is not submitted to the [ENTER YOUR COMPANY NAME] within 3 days from the date of the ORA, the [ENTER YOUR COMPANY NAME] reserve the right to reject the L1 B</w:t>
      </w:r>
      <w:r>
        <w:t>idder’s Bid and make procurement from the L2 or L3 Bidder.</w:t>
      </w:r>
    </w:p>
    <w:p w:rsidR="00847CEB" w:rsidRDefault="00847CEB">
      <w:pPr>
        <w:ind w:left="720"/>
      </w:pPr>
    </w:p>
    <w:p w:rsidR="00847CEB" w:rsidRDefault="005F2FA0">
      <w:pPr>
        <w:numPr>
          <w:ilvl w:val="0"/>
          <w:numId w:val="4"/>
        </w:numPr>
      </w:pPr>
      <w:r>
        <w:t>[ENTER YOUR COMPANY NAME] reserves the right to modify / amend the evaluation process at any time/ at any stage during the Bid process, without assigning any reason, whatsoever, and without any re</w:t>
      </w:r>
      <w:r>
        <w:t>quirement of intimating the Bidders of any such change. Any time during the process of evaluation [ENTER YOUR COMPANY NAME] may seek specific clarifications from any or all Bidders.</w:t>
      </w:r>
    </w:p>
    <w:p w:rsidR="00847CEB" w:rsidRDefault="00847CEB">
      <w:pPr>
        <w:ind w:left="720"/>
      </w:pPr>
    </w:p>
    <w:p w:rsidR="00847CEB" w:rsidRDefault="005F2FA0">
      <w:pPr>
        <w:numPr>
          <w:ilvl w:val="0"/>
          <w:numId w:val="4"/>
        </w:numPr>
      </w:pPr>
      <w:r>
        <w:t>The Bidder shall produce a self-declaration that (</w:t>
      </w:r>
      <w:proofErr w:type="spellStart"/>
      <w:r>
        <w:t>i</w:t>
      </w:r>
      <w:proofErr w:type="spellEnd"/>
      <w:r>
        <w:t xml:space="preserve">) they are duly authorized persons to submit this undertaking (ii) they have read and understood the RFP and have conveyed their absolute and unconditional acceptance to the RFP (iii) they do not have any </w:t>
      </w:r>
      <w:r>
        <w:t xml:space="preserve">business relationship with [ENTER YOUR COMPANY NAME] including its directors and officers which may result in any conflict of interest </w:t>
      </w:r>
      <w:r>
        <w:lastRenderedPageBreak/>
        <w:t>between us and [ENTER YOUR COMPANY NAME]. They shall on occurrence of any such event immediately inform the concerned aut</w:t>
      </w:r>
      <w:r>
        <w:t>horities of the same (iv) they have submitted Bid in compliance with the specific requirements as mentioned in this RFP (v) they have provided with all necessary information and details as required by [ENTER YOUR COMPANY NAME] and shall provide with such a</w:t>
      </w:r>
      <w:r>
        <w:t>dditional information may be required by [ENTER YOUR COMPANY NAME] from time to time.(vi) Neither they nor any of their employee/director has been barred from providing the Services nor are they in negative list/blacklisted by any public sector [ENTER YOUR</w:t>
      </w:r>
      <w:r>
        <w:t xml:space="preserve"> COMPANY NAME], statutory or regulatory or investigative agencies in [ENTER YOUR COUNTRY] or abroad in the last 5 years (vii) there is no vigilance and / or court cases pending against them/company and no inquiry or investigation pending against them from </w:t>
      </w:r>
      <w:r>
        <w:t xml:space="preserve">any statutory regulatory and / or investigation agency (viii) all the information furnished in and as per the document submitted is true and accurate and nothing has been concealed or tampered with. They have gone through all the conditions of Bid and are </w:t>
      </w:r>
      <w:r>
        <w:t>aware that they would be liable to any punitive action in case of furnishing of false information / documents. (ix) they also undertake that, they were/are never involved in any legal case that may affect the solvency / existence of their organization or i</w:t>
      </w:r>
      <w:r>
        <w:t>n any other way that may affect capability to provide / continue the services to [ENTER YOUR COMPANY NAME](x) they will further certified that they have not modified or deleted any text/matter in the RFP. Note: Bidder must comply with all the above-mention</w:t>
      </w:r>
      <w:r>
        <w:t>ed criteria as specified above and more elaborately. Non-compliance of any of the criteria can entail rejection of the offer. Photocopies of relevant documents / certificates should be submitted as proof in support of the claims made for each of the above-</w:t>
      </w:r>
      <w:r>
        <w:t>mentioned criteria and as and when the [ENTER YOUR COMPANY NAME] decides, originals / certified copies should be shown for verification purpose. The [ENTER YOUR COMPANY NAME] reserves the right to verify / evaluate the claims made by the Bidder independent</w:t>
      </w:r>
      <w:r>
        <w:t>ly. Any deliberate misrepresentation will entail rejection of the offer ab-initio.</w:t>
      </w:r>
    </w:p>
    <w:p w:rsidR="00847CEB" w:rsidRDefault="00847CEB">
      <w:pPr>
        <w:ind w:hanging="6"/>
      </w:pPr>
    </w:p>
    <w:p w:rsidR="00847CEB" w:rsidRDefault="005F2FA0">
      <w:pPr>
        <w:ind w:hanging="6"/>
      </w:pPr>
      <w:r>
        <w:t>The following submission guidelines &amp; requirements apply to this Request for Proposal:</w:t>
      </w:r>
    </w:p>
    <w:p w:rsidR="00847CEB" w:rsidRDefault="00847CEB">
      <w:pPr>
        <w:ind w:hanging="6"/>
      </w:pPr>
    </w:p>
    <w:p w:rsidR="00847CEB" w:rsidRDefault="005F2FA0">
      <w:pPr>
        <w:numPr>
          <w:ilvl w:val="0"/>
          <w:numId w:val="3"/>
        </w:numPr>
        <w:ind w:hanging="726"/>
      </w:pPr>
      <w:r>
        <w:t>First and foremost, only qualified individuals or firms with prior experience on pro</w:t>
      </w:r>
      <w:r>
        <w:t xml:space="preserve">jects such as this should submit proposals in response to this Request for </w:t>
      </w:r>
      <w:r>
        <w:lastRenderedPageBreak/>
        <w:t>Proposal.</w:t>
      </w:r>
      <w:r>
        <w:br/>
      </w:r>
    </w:p>
    <w:p w:rsidR="00847CEB" w:rsidRDefault="005F2FA0">
      <w:pPr>
        <w:numPr>
          <w:ilvl w:val="0"/>
          <w:numId w:val="3"/>
        </w:numPr>
        <w:ind w:hanging="726"/>
      </w:pPr>
      <w:r>
        <w:t>Bidders intent on submitting a proposal should notify the representative identified on the cover page no later than [DATE].</w:t>
      </w:r>
      <w:r>
        <w:br/>
      </w:r>
    </w:p>
    <w:p w:rsidR="00847CEB" w:rsidRDefault="005F2FA0">
      <w:pPr>
        <w:numPr>
          <w:ilvl w:val="0"/>
          <w:numId w:val="3"/>
        </w:numPr>
        <w:ind w:hanging="726"/>
      </w:pPr>
      <w:r>
        <w:t>Bidders must list at least [NUMBER] projects that are substantially similar to this project as part of their response, including references for each. Examples of work should be provided as well.</w:t>
      </w:r>
      <w:r>
        <w:br/>
      </w:r>
    </w:p>
    <w:p w:rsidR="00847CEB" w:rsidRDefault="005F2FA0">
      <w:pPr>
        <w:numPr>
          <w:ilvl w:val="0"/>
          <w:numId w:val="3"/>
        </w:numPr>
        <w:ind w:hanging="726"/>
      </w:pPr>
      <w:r>
        <w:t xml:space="preserve">A technical proposal must be provided that is not more than </w:t>
      </w:r>
      <w:r>
        <w:t>[NUMBER] pages. This technical proposal must provide an overview of the proposed solution as well as resumes of all key personnel performing the work. In addition, the technical proposal should provide a proposed schedule and milestones, as applicable.</w:t>
      </w:r>
      <w:r>
        <w:br/>
      </w:r>
    </w:p>
    <w:p w:rsidR="00847CEB" w:rsidRDefault="005F2FA0">
      <w:pPr>
        <w:numPr>
          <w:ilvl w:val="0"/>
          <w:numId w:val="3"/>
        </w:numPr>
        <w:ind w:hanging="726"/>
      </w:pPr>
      <w:r>
        <w:t xml:space="preserve">A </w:t>
      </w:r>
      <w:r>
        <w:t>price proposal must be provided that is not more than [NUMBER] pages. This price proposal should indicate the overall fixed price for the project as well as hourly rates and an estimated total number of hours, should [COMPANY NAME] decide to award a contra</w:t>
      </w:r>
      <w:r>
        <w:t>ct on an hourly rate basis.</w:t>
      </w:r>
      <w:r>
        <w:br/>
      </w:r>
    </w:p>
    <w:p w:rsidR="00847CEB" w:rsidRDefault="005F2FA0">
      <w:pPr>
        <w:numPr>
          <w:ilvl w:val="0"/>
          <w:numId w:val="3"/>
        </w:numPr>
        <w:ind w:hanging="726"/>
      </w:pPr>
      <w:r>
        <w:t>Proposals must be signed by a representative that is authorized to commit the bidder's company.</w:t>
      </w:r>
      <w:r>
        <w:br/>
      </w:r>
    </w:p>
    <w:p w:rsidR="00847CEB" w:rsidRDefault="005F2FA0">
      <w:pPr>
        <w:numPr>
          <w:ilvl w:val="0"/>
          <w:numId w:val="3"/>
        </w:numPr>
        <w:ind w:hanging="726"/>
      </w:pPr>
      <w:r>
        <w:t>If you have a standard set of terms and conditions, please submit them with your proposal. All terms and conditions will be subjec</w:t>
      </w:r>
      <w:r>
        <w:t>t to negotiation.</w:t>
      </w:r>
      <w:r>
        <w:br/>
      </w:r>
    </w:p>
    <w:p w:rsidR="00847CEB" w:rsidRDefault="005F2FA0">
      <w:pPr>
        <w:numPr>
          <w:ilvl w:val="0"/>
          <w:numId w:val="3"/>
        </w:numPr>
        <w:ind w:hanging="726"/>
      </w:pPr>
      <w:r>
        <w:t>Proposals must be received prior to [DATE] to be considered.</w:t>
      </w:r>
      <w:r>
        <w:br/>
      </w:r>
    </w:p>
    <w:p w:rsidR="00847CEB" w:rsidRDefault="005F2FA0">
      <w:pPr>
        <w:numPr>
          <w:ilvl w:val="0"/>
          <w:numId w:val="3"/>
        </w:numPr>
        <w:ind w:hanging="726"/>
      </w:pPr>
      <w:r>
        <w:t>Proposals must remain valid for a period of [NUMBER] days.</w:t>
      </w:r>
      <w:r>
        <w:br/>
      </w:r>
    </w:p>
    <w:p w:rsidR="00847CEB" w:rsidRDefault="005F2FA0">
      <w:pPr>
        <w:numPr>
          <w:ilvl w:val="0"/>
          <w:numId w:val="3"/>
        </w:numPr>
        <w:ind w:hanging="726"/>
      </w:pPr>
      <w:r>
        <w:t xml:space="preserve">[COMPANY NAME] anticipates selecting at least two individuals or firms to have more in-depth discussions with, and </w:t>
      </w:r>
      <w:r>
        <w:t>will make an award to one of these “down-selected” individuals or firms.</w:t>
      </w:r>
    </w:p>
    <w:p w:rsidR="00847CEB" w:rsidRDefault="00847CEB">
      <w:pPr>
        <w:ind w:left="0"/>
      </w:pPr>
    </w:p>
    <w:p w:rsidR="00C54BB2" w:rsidRDefault="00C54BB2">
      <w:pPr>
        <w:ind w:left="0"/>
      </w:pPr>
    </w:p>
    <w:p w:rsidR="00847CEB" w:rsidRDefault="005F2FA0" w:rsidP="004C4881">
      <w:bookmarkStart w:id="13" w:name="_heading=h.3rdcrjn" w:colFirst="0" w:colLast="0"/>
      <w:bookmarkEnd w:id="13"/>
      <w:r>
        <w:rPr>
          <w:noProof/>
        </w:rPr>
        <w:lastRenderedPageBreak/>
        <mc:AlternateContent>
          <mc:Choice Requires="wpg">
            <w:drawing>
              <wp:inline distT="0" distB="0" distL="0" distR="0">
                <wp:extent cx="647700" cy="60722"/>
                <wp:effectExtent l="0" t="0" r="0" b="0"/>
                <wp:docPr id="87" name="Group 8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7" name="Group 37"/>
                        <wpg:cNvGrpSpPr/>
                        <wpg:grpSpPr>
                          <a:xfrm>
                            <a:off x="5022150" y="3749639"/>
                            <a:ext cx="647700" cy="60722"/>
                            <a:chOff x="5022150" y="3749639"/>
                            <a:chExt cx="647700" cy="60722"/>
                          </a:xfrm>
                        </wpg:grpSpPr>
                        <wps:wsp>
                          <wps:cNvPr id="38" name="Rectangle 38"/>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39" name="Group 39"/>
                          <wpg:cNvGrpSpPr/>
                          <wpg:grpSpPr>
                            <a:xfrm>
                              <a:off x="5022150" y="3749639"/>
                              <a:ext cx="647700" cy="60722"/>
                              <a:chOff x="5022150" y="3749639"/>
                              <a:chExt cx="647700" cy="60722"/>
                            </a:xfrm>
                          </wpg:grpSpPr>
                          <wps:wsp>
                            <wps:cNvPr id="40" name="Rectangle 40"/>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41" name="Group 41"/>
                            <wpg:cNvGrpSpPr/>
                            <wpg:grpSpPr>
                              <a:xfrm>
                                <a:off x="5022150" y="3749639"/>
                                <a:ext cx="647700" cy="60722"/>
                                <a:chOff x="829856" y="1610579"/>
                                <a:chExt cx="589606" cy="37548"/>
                              </a:xfrm>
                            </wpg:grpSpPr>
                            <wps:wsp>
                              <wps:cNvPr id="42" name="Rectangle 42"/>
                              <wps:cNvSpPr/>
                              <wps:spPr>
                                <a:xfrm>
                                  <a:off x="829856" y="1610579"/>
                                  <a:ext cx="589600" cy="37525"/>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43" name="Group 43"/>
                              <wpg:cNvGrpSpPr/>
                              <wpg:grpSpPr>
                                <a:xfrm>
                                  <a:off x="829856" y="1610579"/>
                                  <a:ext cx="589606" cy="37548"/>
                                  <a:chOff x="4580561" y="2589004"/>
                                  <a:chExt cx="1064464" cy="25200"/>
                                </a:xfrm>
                              </wpg:grpSpPr>
                              <wps:wsp>
                                <wps:cNvPr id="44" name="Rectangle 44"/>
                                <wps:cNvSpPr/>
                                <wps:spPr>
                                  <a:xfrm rot="-5400000">
                                    <a:off x="5366325" y="2335504"/>
                                    <a:ext cx="25200" cy="532200"/>
                                  </a:xfrm>
                                  <a:prstGeom prst="rect">
                                    <a:avLst/>
                                  </a:prstGeom>
                                  <a:solidFill>
                                    <a:srgbClr val="A7C738"/>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s:wsp>
                                <wps:cNvPr id="45" name="Rectangle 45"/>
                                <wps:cNvSpPr/>
                                <wps:spPr>
                                  <a:xfrm rot="-5400000">
                                    <a:off x="4836311" y="2333254"/>
                                    <a:ext cx="25200" cy="536700"/>
                                  </a:xfrm>
                                  <a:prstGeom prst="rect">
                                    <a:avLst/>
                                  </a:prstGeom>
                                  <a:solidFill>
                                    <a:srgbClr val="48B29E"/>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id="Group 87" o:spid="_x0000_s106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">
                <v:group id="Group 37" o:spid="_x0000_s106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i2B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">
                  <v:rect id="Rectangle 38" o:spid="_x0000_s106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39" o:spid="_x0000_s10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rect id="Rectangle 40" o:spid="_x0000_s10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41" o:spid="_x0000_s107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">
                      <v:rect id="Rectangle 42" o:spid="_x0000_s107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ds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CncDsUzINd/AAAA//8DAFBLAQItABQABgAIAAAAIQDb4fbL7gAAAIUBAAATAAAAAAAA&#13;&#10;AAAAAAAAAAAAAABbQ29udGVudF9UeXBlc10ueG1sUEsBAi0AFAAGAAgAAAAhAFr0LFu/AAAAFQEA&#13;&#10;AAsAAAAAAAAAAAAAAAAAHwEAAF9yZWxzLy5yZWxzUEsBAi0AFAAGAAgAAAAhAP60R2z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43" o:spid="_x0000_s107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rect id="Rectangle 44" o:spid="_x0000_s107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" fillcolor="#a7c738" stroked="f">
                          <v:textbox inset="2.53958mm,2.53958mm,2.53958mm,2.53958mm">
                            <w:txbxContent>
                              <w:p w:rsidR="00847CEB" w:rsidRDefault="00847CEB">
                                <w:pPr>
                                  <w:spacing w:line="240" w:lineRule="auto"/>
                                  <w:ind w:left="0" w:firstLine="6"/>
                                  <w:textDirection w:val="btLr"/>
                                </w:pPr>
                              </w:p>
                            </w:txbxContent>
                          </v:textbox>
                        </v:rect>
                        <v:rect id="Rectangle 45" o:spid="_x0000_s107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FuVyQAAAOAAAAAPAAAAZHJzL2Rvd25yZXYueG1sRI9PawIx&#13;&#10;FMTvBb9DeIK3mm2x/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GCxblckAAADg&#13;&#10;AAAADwAAAAAAAAAAAAAAAAAHAgAAZHJzL2Rvd25yZXYueG1sUEsFBgAAAAADAAMAtwAAAP0CAAAA&#13;&#10;AA==&#13;&#10;" fillcolor="#48b29e" stroked="f">
                          <v:textbox inset="2.53958mm,2.53958mm,2.53958mm,2.53958mm">
                            <w:txbxContent>
                              <w:p w:rsidR="00847CEB" w:rsidRDefault="00847CEB">
                                <w:pPr>
                                  <w:spacing w:line="240" w:lineRule="auto"/>
                                  <w:ind w:left="0" w:firstLine="6"/>
                                  <w:textDirection w:val="btLr"/>
                                </w:pPr>
                              </w:p>
                            </w:txbxContent>
                          </v:textbox>
                        </v:rect>
                      </v:group>
                    </v:group>
                  </v:group>
                </v:group>
                <w10:anchorlock/>
              </v:group>
            </w:pict>
          </mc:Fallback>
        </mc:AlternateContent>
      </w:r>
    </w:p>
    <w:p w:rsidR="00847CEB" w:rsidRDefault="005F2FA0">
      <w:pPr>
        <w:pStyle w:val="Heading1"/>
        <w:spacing w:line="312" w:lineRule="auto"/>
        <w:ind w:hanging="6"/>
      </w:pPr>
      <w:bookmarkStart w:id="14" w:name="_Toc44499588"/>
      <w:r>
        <w:t>Project Description</w:t>
      </w:r>
      <w:bookmarkEnd w:id="14"/>
    </w:p>
    <w:p w:rsidR="00847CEB" w:rsidRDefault="00847CEB">
      <w:pPr>
        <w:ind w:hanging="6"/>
      </w:pPr>
    </w:p>
    <w:p w:rsidR="00847CEB" w:rsidRDefault="005F2FA0" w:rsidP="004C4881">
      <w:r>
        <w:t>The purpose of this project is as follows:</w:t>
      </w:r>
    </w:p>
    <w:p w:rsidR="00847CEB" w:rsidRDefault="00847CEB">
      <w:pPr>
        <w:ind w:hanging="6"/>
      </w:pPr>
    </w:p>
    <w:p w:rsidR="00847CEB" w:rsidRDefault="005F2FA0">
      <w:pPr>
        <w:numPr>
          <w:ilvl w:val="0"/>
          <w:numId w:val="7"/>
        </w:numPr>
        <w:ind w:left="-6" w:firstLine="0"/>
      </w:pPr>
      <w:r>
        <w:t>The vendor shall provide timely and accurate technical advice and sales support. The vendor shall respond to such requests within one (1) working day</w:t>
      </w:r>
      <w:r>
        <w:tab/>
        <w:t xml:space="preserve"> after receipt of the request.</w:t>
      </w:r>
    </w:p>
    <w:p w:rsidR="00847CEB" w:rsidRDefault="005F2FA0">
      <w:pPr>
        <w:numPr>
          <w:ilvl w:val="0"/>
          <w:numId w:val="7"/>
        </w:numPr>
        <w:ind w:left="-6" w:firstLine="0"/>
      </w:pPr>
      <w:r>
        <w:t>To establish a Master Agreement</w:t>
      </w:r>
      <w:r>
        <w:tab/>
        <w:t xml:space="preserve">for HVAC (Heating, Ventilation and Air </w:t>
      </w:r>
      <w:proofErr w:type="gramStart"/>
      <w:r>
        <w:t>Cond</w:t>
      </w:r>
      <w:r>
        <w:t>itioning)  for</w:t>
      </w:r>
      <w:proofErr w:type="gramEnd"/>
      <w:r>
        <w:t xml:space="preserve"> use by Region 14  and other public agencies supported under this contract. </w:t>
      </w:r>
    </w:p>
    <w:p w:rsidR="00847CEB" w:rsidRDefault="005F2FA0">
      <w:pPr>
        <w:numPr>
          <w:ilvl w:val="0"/>
          <w:numId w:val="7"/>
        </w:numPr>
        <w:ind w:left="-6" w:firstLine="0"/>
      </w:pPr>
      <w:r>
        <w:t>This Request for Proposal is issued on behalf of the [ENTER YOUR COMPANY NAME] through a public agency clause which provides that any county, city,</w:t>
      </w:r>
      <w:r>
        <w:tab/>
        <w:t>special district,</w:t>
      </w:r>
      <w:r>
        <w:t xml:space="preserve"> local</w:t>
      </w:r>
      <w:r>
        <w:tab/>
        <w:t>government, school district, private K-12</w:t>
      </w:r>
      <w:r>
        <w:tab/>
        <w:t>school, higher education institution, state, other government agency, healthcare</w:t>
      </w:r>
      <w:r>
        <w:tab/>
        <w:t xml:space="preserve">organization or </w:t>
      </w:r>
      <w:proofErr w:type="spellStart"/>
      <w:r>
        <w:t>nonprofit</w:t>
      </w:r>
      <w:proofErr w:type="spellEnd"/>
      <w:r>
        <w:t xml:space="preserve"> organization may purchase</w:t>
      </w:r>
      <w:r>
        <w:tab/>
        <w:t>Products and</w:t>
      </w:r>
      <w:r>
        <w:tab/>
        <w:t xml:space="preserve">Services through this contract. </w:t>
      </w:r>
    </w:p>
    <w:p w:rsidR="00847CEB" w:rsidRDefault="005F2FA0">
      <w:pPr>
        <w:numPr>
          <w:ilvl w:val="0"/>
          <w:numId w:val="7"/>
        </w:numPr>
        <w:ind w:left="-6" w:firstLine="0"/>
      </w:pPr>
      <w:r>
        <w:t>Respondents will be required</w:t>
      </w:r>
      <w:r>
        <w:t xml:space="preserve"> to execute the Administration Agreement upon award. This contract will allow agencies to purchase on an “as needed” basis from a competitively awarded contract. </w:t>
      </w:r>
    </w:p>
    <w:p w:rsidR="00847CEB" w:rsidRDefault="005F2FA0">
      <w:pPr>
        <w:numPr>
          <w:ilvl w:val="0"/>
          <w:numId w:val="7"/>
        </w:numPr>
        <w:ind w:left="-6" w:firstLine="0"/>
      </w:pPr>
      <w:r>
        <w:t>Respondents are requested to submit their total line of available products and</w:t>
      </w:r>
      <w:r>
        <w:tab/>
        <w:t>services. Whil</w:t>
      </w:r>
      <w:r>
        <w:t>e this solicitation specifically covers Vehicle Leasing respondents are encouraged to submit an offering on any or and all products and services available that they currently perform in their normal course of business.</w:t>
      </w:r>
      <w:r>
        <w:tab/>
      </w:r>
    </w:p>
    <w:p w:rsidR="00847CEB" w:rsidRDefault="005F2FA0">
      <w:pPr>
        <w:numPr>
          <w:ilvl w:val="0"/>
          <w:numId w:val="7"/>
        </w:numPr>
        <w:ind w:left="-6" w:firstLine="0"/>
      </w:pPr>
      <w:r>
        <w:t>[PURPOSE 7]</w:t>
      </w:r>
    </w:p>
    <w:p w:rsidR="00847CEB" w:rsidRDefault="00847CEB">
      <w:pPr>
        <w:ind w:hanging="6"/>
      </w:pPr>
    </w:p>
    <w:p w:rsidR="00847CEB" w:rsidRDefault="005F2FA0" w:rsidP="004C4881">
      <w:r>
        <w:t xml:space="preserve">The description of the </w:t>
      </w:r>
      <w:r>
        <w:t>project is as follows:</w:t>
      </w:r>
    </w:p>
    <w:p w:rsidR="00847CEB" w:rsidRDefault="00847CEB">
      <w:pPr>
        <w:ind w:hanging="6"/>
      </w:pPr>
    </w:p>
    <w:p w:rsidR="00847CEB" w:rsidRDefault="005F2FA0">
      <w:pPr>
        <w:numPr>
          <w:ilvl w:val="0"/>
          <w:numId w:val="9"/>
        </w:numPr>
        <w:ind w:hanging="726"/>
      </w:pPr>
      <w:r>
        <w:t>[DESCRIPTION 1]</w:t>
      </w:r>
    </w:p>
    <w:p w:rsidR="00847CEB" w:rsidRDefault="005F2FA0">
      <w:pPr>
        <w:numPr>
          <w:ilvl w:val="0"/>
          <w:numId w:val="9"/>
        </w:numPr>
        <w:ind w:hanging="726"/>
      </w:pPr>
      <w:r>
        <w:t>[DESCRIPTION 2]</w:t>
      </w:r>
    </w:p>
    <w:p w:rsidR="00847CEB" w:rsidRDefault="00847CEB">
      <w:pPr>
        <w:ind w:left="0"/>
      </w:pPr>
    </w:p>
    <w:p w:rsidR="008F1125" w:rsidRDefault="008F1125">
      <w:pPr>
        <w:ind w:left="0"/>
      </w:pPr>
    </w:p>
    <w:p w:rsidR="008F1125" w:rsidRDefault="008F1125">
      <w:pPr>
        <w:ind w:left="0"/>
      </w:pPr>
    </w:p>
    <w:p w:rsidR="008F1125" w:rsidRDefault="008F1125">
      <w:pPr>
        <w:ind w:left="0"/>
      </w:pPr>
    </w:p>
    <w:p w:rsidR="008F1125" w:rsidRDefault="008F1125">
      <w:pPr>
        <w:ind w:left="0"/>
      </w:pPr>
    </w:p>
    <w:p w:rsidR="00847CEB" w:rsidRDefault="005F2FA0" w:rsidP="004C4881">
      <w:bookmarkStart w:id="15" w:name="_heading=h.1ksv4uv" w:colFirst="0" w:colLast="0"/>
      <w:bookmarkEnd w:id="15"/>
      <w:r>
        <w:rPr>
          <w:noProof/>
        </w:rPr>
        <w:lastRenderedPageBreak/>
        <mc:AlternateContent>
          <mc:Choice Requires="wpg">
            <w:drawing>
              <wp:inline distT="0" distB="0" distL="0" distR="0">
                <wp:extent cx="647700" cy="60722"/>
                <wp:effectExtent l="0" t="0" r="0" b="0"/>
                <wp:docPr id="86" name="Group 8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6" name="Group 46"/>
                        <wpg:cNvGrpSpPr/>
                        <wpg:grpSpPr>
                          <a:xfrm>
                            <a:off x="5022150" y="3749639"/>
                            <a:ext cx="647700" cy="60722"/>
                            <a:chOff x="5022150" y="3749639"/>
                            <a:chExt cx="647700" cy="60722"/>
                          </a:xfrm>
                        </wpg:grpSpPr>
                        <wps:wsp>
                          <wps:cNvPr id="47" name="Rectangle 47"/>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48" name="Group 48"/>
                          <wpg:cNvGrpSpPr/>
                          <wpg:grpSpPr>
                            <a:xfrm>
                              <a:off x="5022150" y="3749639"/>
                              <a:ext cx="647700" cy="60722"/>
                              <a:chOff x="5022150" y="3749639"/>
                              <a:chExt cx="647700" cy="60722"/>
                            </a:xfrm>
                          </wpg:grpSpPr>
                          <wps:wsp>
                            <wps:cNvPr id="49" name="Rectangle 49"/>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50" name="Group 50"/>
                            <wpg:cNvGrpSpPr/>
                            <wpg:grpSpPr>
                              <a:xfrm>
                                <a:off x="5022150" y="3749639"/>
                                <a:ext cx="647700" cy="60722"/>
                                <a:chOff x="829856" y="1610579"/>
                                <a:chExt cx="589606" cy="37548"/>
                              </a:xfrm>
                            </wpg:grpSpPr>
                            <wps:wsp>
                              <wps:cNvPr id="51" name="Rectangle 51"/>
                              <wps:cNvSpPr/>
                              <wps:spPr>
                                <a:xfrm>
                                  <a:off x="829856" y="1610579"/>
                                  <a:ext cx="589600" cy="37525"/>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52" name="Group 52"/>
                              <wpg:cNvGrpSpPr/>
                              <wpg:grpSpPr>
                                <a:xfrm>
                                  <a:off x="829856" y="1610579"/>
                                  <a:ext cx="589606" cy="37548"/>
                                  <a:chOff x="4580561" y="2589004"/>
                                  <a:chExt cx="1064464" cy="25200"/>
                                </a:xfrm>
                              </wpg:grpSpPr>
                              <wps:wsp>
                                <wps:cNvPr id="53" name="Rectangle 53"/>
                                <wps:cNvSpPr/>
                                <wps:spPr>
                                  <a:xfrm rot="-5400000">
                                    <a:off x="5366325" y="2335504"/>
                                    <a:ext cx="25200" cy="532200"/>
                                  </a:xfrm>
                                  <a:prstGeom prst="rect">
                                    <a:avLst/>
                                  </a:prstGeom>
                                  <a:solidFill>
                                    <a:srgbClr val="A7C738"/>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s:wsp>
                                <wps:cNvPr id="54" name="Rectangle 54"/>
                                <wps:cNvSpPr/>
                                <wps:spPr>
                                  <a:xfrm rot="-5400000">
                                    <a:off x="4836311" y="2333254"/>
                                    <a:ext cx="25200" cy="536700"/>
                                  </a:xfrm>
                                  <a:prstGeom prst="rect">
                                    <a:avLst/>
                                  </a:prstGeom>
                                  <a:solidFill>
                                    <a:srgbClr val="48B29E"/>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id="Group 86" o:spid="_x0000_s107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">
                <v:group id="Group 46" o:spid="_x0000_s107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Ptn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">
                  <v:rect id="Rectangle 47" o:spid="_x0000_s107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48" o:spid="_x0000_s107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rect id="Rectangle 49" o:spid="_x0000_s108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50" o:spid="_x0000_s108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v:rect id="Rectangle 51" o:spid="_x0000_s108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52" o:spid="_x0000_s108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mu5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">
                        <v:rect id="Rectangle 53" o:spid="_x0000_s108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" fillcolor="#a7c738" stroked="f">
                          <v:textbox inset="2.53958mm,2.53958mm,2.53958mm,2.53958mm">
                            <w:txbxContent>
                              <w:p w:rsidR="00847CEB" w:rsidRDefault="00847CEB">
                                <w:pPr>
                                  <w:spacing w:line="240" w:lineRule="auto"/>
                                  <w:ind w:left="0" w:firstLine="6"/>
                                  <w:textDirection w:val="btLr"/>
                                </w:pPr>
                              </w:p>
                            </w:txbxContent>
                          </v:textbox>
                        </v:rect>
                        <v:rect id="Rectangle 54" o:spid="_x0000_s108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WjTyQAAAOAAAAAPAAAAZHJzL2Rvd25yZXYueG1sRI9PawIx&#13;&#10;FMTvBb9DeIK3mm2x/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8rlo08kAAADg&#13;&#10;AAAADwAAAAAAAAAAAAAAAAAHAgAAZHJzL2Rvd25yZXYueG1sUEsFBgAAAAADAAMAtwAAAP0CAAAA&#13;&#10;AA==&#13;&#10;" fillcolor="#48b29e" stroked="f">
                          <v:textbox inset="2.53958mm,2.53958mm,2.53958mm,2.53958mm">
                            <w:txbxContent>
                              <w:p w:rsidR="00847CEB" w:rsidRDefault="00847CEB">
                                <w:pPr>
                                  <w:spacing w:line="240" w:lineRule="auto"/>
                                  <w:ind w:left="0" w:firstLine="6"/>
                                  <w:textDirection w:val="btLr"/>
                                </w:pPr>
                              </w:p>
                            </w:txbxContent>
                          </v:textbox>
                        </v:rect>
                      </v:group>
                    </v:group>
                  </v:group>
                </v:group>
                <w10:anchorlock/>
              </v:group>
            </w:pict>
          </mc:Fallback>
        </mc:AlternateContent>
      </w:r>
    </w:p>
    <w:p w:rsidR="00847CEB" w:rsidRDefault="005F2FA0">
      <w:pPr>
        <w:pStyle w:val="Heading1"/>
        <w:spacing w:line="312" w:lineRule="auto"/>
        <w:ind w:hanging="6"/>
      </w:pPr>
      <w:bookmarkStart w:id="16" w:name="_Toc44499589"/>
      <w:r>
        <w:t>Project Scope</w:t>
      </w:r>
      <w:bookmarkEnd w:id="16"/>
    </w:p>
    <w:p w:rsidR="00847CEB" w:rsidRDefault="00847CEB">
      <w:pPr>
        <w:ind w:hanging="6"/>
      </w:pPr>
    </w:p>
    <w:p w:rsidR="00847CEB" w:rsidRDefault="005F2FA0">
      <w:pPr>
        <w:ind w:hanging="6"/>
      </w:pPr>
      <w:r>
        <w:t xml:space="preserve">The scope of the project entails [SCOPE OF WORK]. You may provide this in list or paragraph form. We are currently seeking HVAC (Heating, Ventilation and Air Conditioning) service provider for [ENTER COMPANY NAME]. </w:t>
      </w:r>
    </w:p>
    <w:p w:rsidR="00847CEB" w:rsidRDefault="00847CEB">
      <w:pPr>
        <w:ind w:hanging="6"/>
      </w:pPr>
    </w:p>
    <w:p w:rsidR="00847CEB" w:rsidRDefault="005F2FA0">
      <w:pPr>
        <w:pStyle w:val="Heading2"/>
        <w:ind w:hanging="6"/>
      </w:pPr>
      <w:bookmarkStart w:id="17" w:name="_Toc44499590"/>
      <w:r>
        <w:t>Vendor Evaluation Information</w:t>
      </w:r>
      <w:bookmarkEnd w:id="17"/>
    </w:p>
    <w:p w:rsidR="00847CEB" w:rsidRDefault="00847CEB">
      <w:pPr>
        <w:ind w:hanging="6"/>
      </w:pPr>
    </w:p>
    <w:p w:rsidR="00847CEB" w:rsidRDefault="005F2FA0">
      <w:pPr>
        <w:numPr>
          <w:ilvl w:val="0"/>
          <w:numId w:val="5"/>
        </w:numPr>
      </w:pPr>
      <w:r>
        <w:t>Company’</w:t>
      </w:r>
      <w:r>
        <w:t>s official registered name.</w:t>
      </w:r>
    </w:p>
    <w:p w:rsidR="00847CEB" w:rsidRDefault="005F2FA0">
      <w:pPr>
        <w:numPr>
          <w:ilvl w:val="0"/>
          <w:numId w:val="5"/>
        </w:numPr>
      </w:pPr>
      <w:r>
        <w:t>Brief history of your</w:t>
      </w:r>
      <w:r>
        <w:tab/>
        <w:t>company, including the year it was</w:t>
      </w:r>
      <w:r>
        <w:tab/>
        <w:t>established.</w:t>
      </w:r>
    </w:p>
    <w:p w:rsidR="00847CEB" w:rsidRDefault="005F2FA0">
      <w:pPr>
        <w:numPr>
          <w:ilvl w:val="0"/>
          <w:numId w:val="5"/>
        </w:numPr>
      </w:pPr>
      <w:r>
        <w:t>Company’s Dun &amp; Bradstreet (D&amp;B) number.</w:t>
      </w:r>
    </w:p>
    <w:p w:rsidR="00847CEB" w:rsidRDefault="005F2FA0">
      <w:pPr>
        <w:numPr>
          <w:ilvl w:val="0"/>
          <w:numId w:val="5"/>
        </w:numPr>
      </w:pPr>
      <w:r>
        <w:t>Company’s organizational chart of</w:t>
      </w:r>
      <w:r>
        <w:tab/>
        <w:t>those individuals that would be involved</w:t>
      </w:r>
      <w:r>
        <w:tab/>
        <w:t>in</w:t>
      </w:r>
      <w:r>
        <w:tab/>
        <w:t>the contract.</w:t>
      </w:r>
    </w:p>
    <w:p w:rsidR="00847CEB" w:rsidRDefault="005F2FA0">
      <w:pPr>
        <w:numPr>
          <w:ilvl w:val="0"/>
          <w:numId w:val="5"/>
        </w:numPr>
      </w:pPr>
      <w:r>
        <w:t>Corporate office location.</w:t>
      </w:r>
    </w:p>
    <w:p w:rsidR="00847CEB" w:rsidRDefault="005F2FA0">
      <w:pPr>
        <w:numPr>
          <w:ilvl w:val="1"/>
          <w:numId w:val="5"/>
        </w:numPr>
      </w:pPr>
      <w:r>
        <w:t>List the number of sales and services offices for states being bid in solicitation.</w:t>
      </w:r>
    </w:p>
    <w:p w:rsidR="00847CEB" w:rsidRDefault="005F2FA0">
      <w:pPr>
        <w:numPr>
          <w:ilvl w:val="1"/>
          <w:numId w:val="5"/>
        </w:numPr>
      </w:pPr>
      <w:r>
        <w:t>List the names of key contacts at each with title,</w:t>
      </w:r>
      <w:r>
        <w:tab/>
        <w:t>address, phone and email</w:t>
      </w:r>
      <w:r>
        <w:tab/>
        <w:t>address.</w:t>
      </w:r>
    </w:p>
    <w:p w:rsidR="00847CEB" w:rsidRDefault="005F2FA0">
      <w:pPr>
        <w:numPr>
          <w:ilvl w:val="0"/>
          <w:numId w:val="5"/>
        </w:numPr>
      </w:pPr>
      <w:r>
        <w:t>Define</w:t>
      </w:r>
      <w:r>
        <w:tab/>
        <w:t xml:space="preserve"> your standard terms of payment.</w:t>
      </w:r>
    </w:p>
    <w:p w:rsidR="00847CEB" w:rsidRDefault="005F2FA0">
      <w:pPr>
        <w:numPr>
          <w:ilvl w:val="0"/>
          <w:numId w:val="5"/>
        </w:numPr>
      </w:pPr>
      <w:r>
        <w:t>Who is your competit</w:t>
      </w:r>
      <w:r>
        <w:t>ion in the marketplace?</w:t>
      </w:r>
    </w:p>
    <w:p w:rsidR="00847CEB" w:rsidRDefault="005F2FA0">
      <w:pPr>
        <w:numPr>
          <w:ilvl w:val="0"/>
          <w:numId w:val="5"/>
        </w:numPr>
      </w:pPr>
      <w:r>
        <w:t>Provide Annual Sales for last 3 years broken out into the following categories:</w:t>
      </w:r>
    </w:p>
    <w:p w:rsidR="00847CEB" w:rsidRDefault="005F2FA0">
      <w:pPr>
        <w:numPr>
          <w:ilvl w:val="1"/>
          <w:numId w:val="5"/>
        </w:numPr>
      </w:pPr>
      <w:r>
        <w:t>Cities</w:t>
      </w:r>
      <w:r>
        <w:tab/>
        <w:t>/ Counties</w:t>
      </w:r>
    </w:p>
    <w:p w:rsidR="00847CEB" w:rsidRDefault="005F2FA0">
      <w:pPr>
        <w:numPr>
          <w:ilvl w:val="1"/>
          <w:numId w:val="5"/>
        </w:numPr>
      </w:pPr>
      <w:r>
        <w:t>K-12</w:t>
      </w:r>
    </w:p>
    <w:p w:rsidR="00847CEB" w:rsidRDefault="005F2FA0">
      <w:pPr>
        <w:numPr>
          <w:ilvl w:val="1"/>
          <w:numId w:val="5"/>
        </w:numPr>
      </w:pPr>
      <w:r>
        <w:t>Higher Education</w:t>
      </w:r>
    </w:p>
    <w:p w:rsidR="00847CEB" w:rsidRDefault="005F2FA0">
      <w:pPr>
        <w:numPr>
          <w:ilvl w:val="1"/>
          <w:numId w:val="5"/>
        </w:numPr>
      </w:pPr>
      <w:r>
        <w:t xml:space="preserve">Other government agencies or </w:t>
      </w:r>
      <w:proofErr w:type="spellStart"/>
      <w:r>
        <w:t>nonprofit</w:t>
      </w:r>
      <w:proofErr w:type="spellEnd"/>
      <w:r>
        <w:tab/>
        <w:t>organizations</w:t>
      </w:r>
    </w:p>
    <w:p w:rsidR="00847CEB" w:rsidRDefault="005F2FA0">
      <w:pPr>
        <w:numPr>
          <w:ilvl w:val="0"/>
          <w:numId w:val="5"/>
        </w:numPr>
      </w:pPr>
      <w:r>
        <w:t>What differentiates your company from competitors?</w:t>
      </w:r>
    </w:p>
    <w:p w:rsidR="00847CEB" w:rsidRDefault="005F2FA0">
      <w:pPr>
        <w:numPr>
          <w:ilvl w:val="0"/>
          <w:numId w:val="5"/>
        </w:numPr>
      </w:pPr>
      <w:r>
        <w:t>Describe how your company will market this contract if awarded.</w:t>
      </w:r>
    </w:p>
    <w:p w:rsidR="00847CEB" w:rsidRDefault="005F2FA0">
      <w:pPr>
        <w:numPr>
          <w:ilvl w:val="0"/>
          <w:numId w:val="5"/>
        </w:numPr>
      </w:pPr>
      <w:r>
        <w:t>Describe how you intend to introduce NCPA to your company.</w:t>
      </w:r>
    </w:p>
    <w:p w:rsidR="00847CEB" w:rsidRDefault="005F2FA0">
      <w:pPr>
        <w:numPr>
          <w:ilvl w:val="0"/>
          <w:numId w:val="5"/>
        </w:numPr>
      </w:pPr>
      <w:r>
        <w:t xml:space="preserve"> Describe your firm’s capabilities.</w:t>
      </w:r>
    </w:p>
    <w:p w:rsidR="00847CEB" w:rsidRDefault="005F2FA0">
      <w:pPr>
        <w:numPr>
          <w:ilvl w:val="0"/>
          <w:numId w:val="5"/>
        </w:numPr>
      </w:pPr>
      <w:r>
        <w:t>Describe your company’s Customer Service Depar</w:t>
      </w:r>
      <w:r>
        <w:t>tment (hours of operation,</w:t>
      </w:r>
      <w:r>
        <w:tab/>
        <w:t xml:space="preserve">number of </w:t>
      </w:r>
      <w:proofErr w:type="gramStart"/>
      <w:r>
        <w:t>service</w:t>
      </w:r>
      <w:proofErr w:type="gramEnd"/>
      <w:r>
        <w:t xml:space="preserve"> centers,</w:t>
      </w:r>
      <w:r>
        <w:tab/>
        <w:t>etc.)</w:t>
      </w:r>
    </w:p>
    <w:p w:rsidR="00847CEB" w:rsidRDefault="005F2FA0">
      <w:pPr>
        <w:numPr>
          <w:ilvl w:val="0"/>
          <w:numId w:val="5"/>
        </w:numPr>
        <w:sectPr w:rsidR="00847CEB">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0" w:footer="720" w:gutter="0"/>
          <w:pgNumType w:start="0"/>
          <w:cols w:space="720"/>
          <w:titlePg/>
        </w:sectPr>
      </w:pPr>
      <w:r>
        <w:lastRenderedPageBreak/>
        <w:t>Below</w:t>
      </w:r>
      <w:r>
        <w:tab/>
        <w:t>is a list</w:t>
      </w:r>
      <w:r>
        <w:tab/>
        <w:t xml:space="preserve">of suggested (but not limited to) services. </w:t>
      </w:r>
      <w:r>
        <w:tab/>
        <w:t>List all</w:t>
      </w:r>
      <w:r>
        <w:tab/>
        <w:t>services that you are</w:t>
      </w:r>
      <w:r>
        <w:tab/>
      </w:r>
      <w:r>
        <w:t xml:space="preserve">responding by providing scheduled </w:t>
      </w:r>
      <w:proofErr w:type="spellStart"/>
      <w:r>
        <w:t>labor</w:t>
      </w:r>
      <w:proofErr w:type="spellEnd"/>
      <w:r>
        <w:t xml:space="preserve"> rates, margins, and/or mark-ups. Any</w:t>
      </w:r>
      <w:r>
        <w:tab/>
        <w:t>miscellaneous materials mark-up shall be</w:t>
      </w:r>
      <w:r>
        <w:tab/>
        <w:t>shown</w:t>
      </w:r>
      <w:r>
        <w:tab/>
        <w:t>in this section</w:t>
      </w:r>
    </w:p>
    <w:p w:rsidR="00847CEB" w:rsidRDefault="005F2FA0">
      <w:pPr>
        <w:numPr>
          <w:ilvl w:val="1"/>
          <w:numId w:val="5"/>
        </w:numPr>
      </w:pPr>
      <w:r>
        <w:t>Asbestos Worker</w:t>
      </w:r>
    </w:p>
    <w:p w:rsidR="00847CEB" w:rsidRDefault="005F2FA0">
      <w:pPr>
        <w:numPr>
          <w:ilvl w:val="1"/>
          <w:numId w:val="5"/>
        </w:numPr>
      </w:pPr>
      <w:r>
        <w:t>Boilermaker</w:t>
      </w:r>
    </w:p>
    <w:p w:rsidR="00847CEB" w:rsidRDefault="005F2FA0">
      <w:pPr>
        <w:numPr>
          <w:ilvl w:val="1"/>
          <w:numId w:val="5"/>
        </w:numPr>
      </w:pPr>
      <w:r>
        <w:t>Bricklayer / Masons</w:t>
      </w:r>
    </w:p>
    <w:p w:rsidR="00847CEB" w:rsidRDefault="005F2FA0">
      <w:pPr>
        <w:numPr>
          <w:ilvl w:val="1"/>
          <w:numId w:val="5"/>
        </w:numPr>
      </w:pPr>
      <w:r>
        <w:t>Carpenter/Case Worker</w:t>
      </w:r>
    </w:p>
    <w:p w:rsidR="00847CEB" w:rsidRDefault="005F2FA0">
      <w:pPr>
        <w:numPr>
          <w:ilvl w:val="1"/>
          <w:numId w:val="5"/>
        </w:numPr>
      </w:pPr>
      <w:r>
        <w:t>Carpet Layers / Floor Installers</w:t>
      </w:r>
    </w:p>
    <w:p w:rsidR="00847CEB" w:rsidRDefault="005F2FA0">
      <w:pPr>
        <w:numPr>
          <w:ilvl w:val="1"/>
          <w:numId w:val="5"/>
        </w:numPr>
      </w:pPr>
      <w:r>
        <w:t>Concrete Fini</w:t>
      </w:r>
      <w:r>
        <w:t>shers</w:t>
      </w:r>
    </w:p>
    <w:p w:rsidR="00847CEB" w:rsidRDefault="005F2FA0">
      <w:pPr>
        <w:numPr>
          <w:ilvl w:val="1"/>
          <w:numId w:val="5"/>
        </w:numPr>
      </w:pPr>
      <w:r>
        <w:t>Data Comm/Telecom Installers</w:t>
      </w:r>
    </w:p>
    <w:p w:rsidR="00847CEB" w:rsidRDefault="005F2FA0">
      <w:pPr>
        <w:numPr>
          <w:ilvl w:val="1"/>
          <w:numId w:val="5"/>
        </w:numPr>
      </w:pPr>
      <w:r>
        <w:t>Delivery Personnel</w:t>
      </w:r>
    </w:p>
    <w:p w:rsidR="00847CEB" w:rsidRDefault="005F2FA0">
      <w:pPr>
        <w:numPr>
          <w:ilvl w:val="1"/>
          <w:numId w:val="5"/>
        </w:numPr>
      </w:pPr>
      <w:r>
        <w:t>Electricians</w:t>
      </w:r>
    </w:p>
    <w:p w:rsidR="00847CEB" w:rsidRDefault="005F2FA0">
      <w:pPr>
        <w:numPr>
          <w:ilvl w:val="1"/>
          <w:numId w:val="5"/>
        </w:numPr>
      </w:pPr>
      <w:r>
        <w:t>Drywall installers/Ceiling Installers</w:t>
      </w:r>
    </w:p>
    <w:p w:rsidR="00847CEB" w:rsidRDefault="005F2FA0">
      <w:pPr>
        <w:numPr>
          <w:ilvl w:val="1"/>
          <w:numId w:val="5"/>
        </w:numPr>
      </w:pPr>
      <w:r>
        <w:t>Elevator Mechanics</w:t>
      </w:r>
    </w:p>
    <w:p w:rsidR="00847CEB" w:rsidRDefault="005F2FA0">
      <w:pPr>
        <w:numPr>
          <w:ilvl w:val="1"/>
          <w:numId w:val="5"/>
        </w:numPr>
      </w:pPr>
      <w:r>
        <w:t>Glaziers</w:t>
      </w:r>
    </w:p>
    <w:p w:rsidR="00847CEB" w:rsidRDefault="005F2FA0">
      <w:pPr>
        <w:numPr>
          <w:ilvl w:val="1"/>
          <w:numId w:val="5"/>
        </w:numPr>
      </w:pPr>
      <w:r>
        <w:t>Heavy</w:t>
      </w:r>
      <w:r>
        <w:tab/>
        <w:t>Equipment Operators</w:t>
      </w:r>
    </w:p>
    <w:p w:rsidR="00847CEB" w:rsidRDefault="005F2FA0">
      <w:pPr>
        <w:numPr>
          <w:ilvl w:val="1"/>
          <w:numId w:val="5"/>
        </w:numPr>
      </w:pPr>
      <w:r>
        <w:t>HVAC</w:t>
      </w:r>
      <w:r>
        <w:tab/>
        <w:t>Commercial A/C Technician</w:t>
      </w:r>
    </w:p>
    <w:p w:rsidR="00847CEB" w:rsidRDefault="005F2FA0">
      <w:pPr>
        <w:numPr>
          <w:ilvl w:val="1"/>
          <w:numId w:val="5"/>
        </w:numPr>
      </w:pPr>
      <w:r>
        <w:t>HVAC</w:t>
      </w:r>
      <w:r>
        <w:tab/>
        <w:t>Light</w:t>
      </w:r>
      <w:r>
        <w:tab/>
        <w:t>Commercial</w:t>
      </w:r>
    </w:p>
    <w:p w:rsidR="00847CEB" w:rsidRDefault="005F2FA0">
      <w:pPr>
        <w:numPr>
          <w:ilvl w:val="1"/>
          <w:numId w:val="5"/>
        </w:numPr>
      </w:pPr>
      <w:r>
        <w:t>HVAC</w:t>
      </w:r>
      <w:r>
        <w:tab/>
        <w:t>Helper</w:t>
      </w:r>
    </w:p>
    <w:p w:rsidR="00847CEB" w:rsidRDefault="005F2FA0">
      <w:pPr>
        <w:numPr>
          <w:ilvl w:val="1"/>
          <w:numId w:val="5"/>
        </w:numPr>
      </w:pPr>
      <w:r>
        <w:t>HVAC</w:t>
      </w:r>
      <w:r>
        <w:tab/>
        <w:t>Field</w:t>
      </w:r>
      <w:r>
        <w:tab/>
        <w:t>Supervisor</w:t>
      </w:r>
    </w:p>
    <w:p w:rsidR="00847CEB" w:rsidRDefault="005F2FA0">
      <w:pPr>
        <w:numPr>
          <w:ilvl w:val="1"/>
          <w:numId w:val="5"/>
        </w:numPr>
      </w:pPr>
      <w:r>
        <w:t>HVAC</w:t>
      </w:r>
      <w:r>
        <w:tab/>
      </w:r>
      <w:r>
        <w:t>Refrigeration</w:t>
      </w:r>
      <w:r>
        <w:tab/>
        <w:t>Technician</w:t>
      </w:r>
    </w:p>
    <w:p w:rsidR="00847CEB" w:rsidRDefault="005F2FA0">
      <w:pPr>
        <w:numPr>
          <w:ilvl w:val="1"/>
          <w:numId w:val="5"/>
        </w:numPr>
      </w:pPr>
      <w:r>
        <w:t>HVAC</w:t>
      </w:r>
      <w:r>
        <w:tab/>
        <w:t>Duct</w:t>
      </w:r>
      <w:r>
        <w:tab/>
        <w:t>Installer</w:t>
      </w:r>
    </w:p>
    <w:p w:rsidR="00847CEB" w:rsidRDefault="005F2FA0">
      <w:pPr>
        <w:numPr>
          <w:ilvl w:val="1"/>
          <w:numId w:val="5"/>
        </w:numPr>
      </w:pPr>
      <w:r>
        <w:t>HVAC</w:t>
      </w:r>
      <w:r>
        <w:tab/>
        <w:t>Building Automation Technician</w:t>
      </w:r>
    </w:p>
    <w:p w:rsidR="00847CEB" w:rsidRDefault="005F2FA0">
      <w:pPr>
        <w:numPr>
          <w:ilvl w:val="1"/>
          <w:numId w:val="5"/>
        </w:numPr>
      </w:pPr>
      <w:r>
        <w:t>Insulators</w:t>
      </w:r>
    </w:p>
    <w:p w:rsidR="00847CEB" w:rsidRDefault="005F2FA0">
      <w:pPr>
        <w:numPr>
          <w:ilvl w:val="1"/>
          <w:numId w:val="5"/>
        </w:numPr>
      </w:pPr>
      <w:r>
        <w:t>Ironworkers</w:t>
      </w:r>
    </w:p>
    <w:p w:rsidR="00847CEB" w:rsidRDefault="005F2FA0">
      <w:pPr>
        <w:numPr>
          <w:ilvl w:val="1"/>
          <w:numId w:val="5"/>
        </w:numPr>
      </w:pPr>
      <w:r>
        <w:t>Laborers</w:t>
      </w:r>
    </w:p>
    <w:p w:rsidR="00847CEB" w:rsidRDefault="005F2FA0">
      <w:pPr>
        <w:numPr>
          <w:ilvl w:val="1"/>
          <w:numId w:val="5"/>
        </w:numPr>
      </w:pPr>
      <w:r>
        <w:t>Lathers</w:t>
      </w:r>
    </w:p>
    <w:p w:rsidR="00847CEB" w:rsidRDefault="005F2FA0">
      <w:pPr>
        <w:numPr>
          <w:ilvl w:val="1"/>
          <w:numId w:val="5"/>
        </w:numPr>
      </w:pPr>
      <w:r>
        <w:t>Millwrights</w:t>
      </w:r>
    </w:p>
    <w:p w:rsidR="00847CEB" w:rsidRDefault="005F2FA0">
      <w:pPr>
        <w:numPr>
          <w:ilvl w:val="1"/>
          <w:numId w:val="5"/>
        </w:numPr>
      </w:pPr>
      <w:r>
        <w:t>Pipefitters</w:t>
      </w:r>
    </w:p>
    <w:p w:rsidR="00847CEB" w:rsidRDefault="005F2FA0">
      <w:pPr>
        <w:numPr>
          <w:ilvl w:val="1"/>
          <w:numId w:val="5"/>
        </w:numPr>
      </w:pPr>
      <w:r>
        <w:t>Infrared Technician</w:t>
      </w:r>
    </w:p>
    <w:p w:rsidR="00847CEB" w:rsidRDefault="005F2FA0">
      <w:pPr>
        <w:numPr>
          <w:ilvl w:val="1"/>
          <w:numId w:val="5"/>
        </w:numPr>
        <w:sectPr w:rsidR="00847CEB">
          <w:type w:val="continuous"/>
          <w:pgSz w:w="12240" w:h="15840"/>
          <w:pgMar w:top="1440" w:right="1440" w:bottom="1440" w:left="1440" w:header="0" w:footer="720" w:gutter="0"/>
          <w:cols w:num="2" w:space="720" w:equalWidth="0">
            <w:col w:w="4320" w:space="720"/>
            <w:col w:w="4320" w:space="0"/>
          </w:cols>
        </w:sectPr>
      </w:pPr>
      <w:r>
        <w:t>Test &amp; Balance Technician</w:t>
      </w:r>
    </w:p>
    <w:p w:rsidR="00847CEB" w:rsidRDefault="005F2FA0">
      <w:pPr>
        <w:numPr>
          <w:ilvl w:val="0"/>
          <w:numId w:val="5"/>
        </w:numPr>
      </w:pPr>
      <w:r>
        <w:t>Lease</w:t>
      </w:r>
      <w:r>
        <w:tab/>
        <w:t>Type – Closed-End</w:t>
      </w:r>
    </w:p>
    <w:p w:rsidR="00847CEB" w:rsidRDefault="005F2FA0">
      <w:pPr>
        <w:numPr>
          <w:ilvl w:val="0"/>
          <w:numId w:val="5"/>
        </w:numPr>
      </w:pPr>
      <w:r>
        <w:t>Payments – Monthly in a</w:t>
      </w:r>
      <w:r>
        <w:t>rrears</w:t>
      </w:r>
    </w:p>
    <w:p w:rsidR="00847CEB" w:rsidRDefault="005F2FA0">
      <w:pPr>
        <w:numPr>
          <w:ilvl w:val="0"/>
          <w:numId w:val="5"/>
        </w:numPr>
      </w:pPr>
      <w:r>
        <w:t>Insurance – Provided by lessee</w:t>
      </w:r>
    </w:p>
    <w:p w:rsidR="00847CEB" w:rsidRDefault="005F2FA0">
      <w:pPr>
        <w:numPr>
          <w:ilvl w:val="0"/>
          <w:numId w:val="5"/>
        </w:numPr>
      </w:pPr>
      <w:r>
        <w:t>Maintenance – Provided by</w:t>
      </w:r>
      <w:r>
        <w:tab/>
        <w:t>lessee</w:t>
      </w:r>
    </w:p>
    <w:p w:rsidR="00847CEB" w:rsidRDefault="00847CEB">
      <w:pPr>
        <w:ind w:left="0"/>
      </w:pPr>
    </w:p>
    <w:p w:rsidR="00847CEB" w:rsidRPr="004C4881" w:rsidRDefault="005F2FA0">
      <w:pPr>
        <w:ind w:left="0"/>
        <w:rPr>
          <w:b/>
        </w:rPr>
      </w:pPr>
      <w:r>
        <w:rPr>
          <w:b/>
        </w:rPr>
        <w:t>HVAC Services Requirements:</w:t>
      </w:r>
    </w:p>
    <w:p w:rsidR="00847CEB" w:rsidRDefault="00847CEB">
      <w:pPr>
        <w:ind w:left="0"/>
      </w:pP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28" w:type="dxa"/>
          <w:bottom w:w="28" w:type="dxa"/>
        </w:tblCellMar>
        <w:tblLook w:val="0600" w:firstRow="0" w:lastRow="0" w:firstColumn="0" w:lastColumn="0" w:noHBand="1" w:noVBand="1"/>
      </w:tblPr>
      <w:tblGrid>
        <w:gridCol w:w="4680"/>
        <w:gridCol w:w="4680"/>
      </w:tblGrid>
      <w:tr w:rsidR="00847CEB" w:rsidTr="004C4881">
        <w:trPr>
          <w:trHeight w:val="20"/>
        </w:trPr>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rPr>
                <w:b/>
              </w:rPr>
            </w:pPr>
            <w:r>
              <w:rPr>
                <w:b/>
              </w:rPr>
              <w:t>HVAC Refrigeration</w:t>
            </w: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Type (Rotary, Centrifugal, Scroll, Reciprocating, Absorption)</w:t>
            </w:r>
          </w:p>
        </w:tc>
      </w:tr>
      <w:tr w:rsidR="00847CEB" w:rsidTr="004C4881">
        <w:trPr>
          <w:trHeight w:val="20"/>
        </w:trPr>
        <w:tc>
          <w:tcPr>
            <w:tcW w:w="4680" w:type="dxa"/>
            <w:vMerge w:val="restart"/>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Cooling medium</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Brand names</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Capacity range</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Standard warranty</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Optional warranty</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Detail features &amp; benefits</w:t>
            </w:r>
          </w:p>
        </w:tc>
      </w:tr>
      <w:tr w:rsidR="00847CEB" w:rsidTr="004C4881">
        <w:trPr>
          <w:trHeight w:val="20"/>
        </w:trPr>
        <w:tc>
          <w:tcPr>
            <w:tcW w:w="4680" w:type="dxa"/>
            <w:shd w:val="clear" w:color="auto" w:fill="FCE5CD"/>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FCE5CD"/>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rPr>
                <w:b/>
              </w:rPr>
            </w:pPr>
            <w:r>
              <w:rPr>
                <w:b/>
              </w:rPr>
              <w:t>Packaged Central Plan</w:t>
            </w: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Type (Cooling, Heating, Cooling/Heating)</w:t>
            </w:r>
          </w:p>
        </w:tc>
      </w:tr>
      <w:tr w:rsidR="00847CEB" w:rsidTr="004C4881">
        <w:trPr>
          <w:trHeight w:val="20"/>
        </w:trPr>
        <w:tc>
          <w:tcPr>
            <w:tcW w:w="4680" w:type="dxa"/>
            <w:vMerge w:val="restart"/>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Type of equipment/components</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Brand name</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Capacity range</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Standard warranty</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Optional warranty</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Detail features &amp; benefits</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Range of full load efficiency of entire plant</w:t>
            </w:r>
          </w:p>
        </w:tc>
      </w:tr>
      <w:tr w:rsidR="00847CEB" w:rsidTr="004C4881">
        <w:trPr>
          <w:trHeight w:val="20"/>
        </w:trPr>
        <w:tc>
          <w:tcPr>
            <w:tcW w:w="4680" w:type="dxa"/>
            <w:shd w:val="clear" w:color="auto" w:fill="FCE5CD"/>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FCE5CD"/>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rPr>
                <w:b/>
              </w:rPr>
            </w:pPr>
            <w:proofErr w:type="spellStart"/>
            <w:r>
              <w:rPr>
                <w:b/>
              </w:rPr>
              <w:t>Cataloged</w:t>
            </w:r>
            <w:proofErr w:type="spellEnd"/>
            <w:r>
              <w:rPr>
                <w:b/>
              </w:rPr>
              <w:t xml:space="preserve"> &amp; Engineered Medium &amp; Low Temperature Refrigeration</w:t>
            </w: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Type</w:t>
            </w:r>
          </w:p>
        </w:tc>
      </w:tr>
      <w:tr w:rsidR="00847CEB" w:rsidTr="004C4881">
        <w:trPr>
          <w:trHeight w:val="20"/>
        </w:trPr>
        <w:tc>
          <w:tcPr>
            <w:tcW w:w="4680" w:type="dxa"/>
            <w:vMerge w:val="restart"/>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Brand name</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Capacity range</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Standard warranty</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Optional warranty</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Detail features &amp; benefits</w:t>
            </w:r>
          </w:p>
        </w:tc>
      </w:tr>
      <w:tr w:rsidR="00847CEB" w:rsidTr="004C4881">
        <w:trPr>
          <w:trHeight w:val="20"/>
        </w:trPr>
        <w:tc>
          <w:tcPr>
            <w:tcW w:w="4680" w:type="dxa"/>
            <w:shd w:val="clear" w:color="auto" w:fill="FCE5CD"/>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FCE5CD"/>
            <w:tcMar>
              <w:top w:w="100" w:type="dxa"/>
              <w:left w:w="100" w:type="dxa"/>
              <w:bottom w:w="100" w:type="dxa"/>
              <w:right w:w="100" w:type="dxa"/>
            </w:tcMar>
          </w:tcPr>
          <w:p w:rsidR="00847CEB" w:rsidRDefault="00847CEB" w:rsidP="004C4881">
            <w:pPr>
              <w:widowControl w:val="0"/>
              <w:spacing w:line="240" w:lineRule="auto"/>
              <w:ind w:left="0"/>
            </w:pP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rPr>
                <w:b/>
              </w:rPr>
            </w:pPr>
            <w:r>
              <w:rPr>
                <w:b/>
              </w:rPr>
              <w:t>Unitary</w:t>
            </w: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Type</w:t>
            </w:r>
          </w:p>
        </w:tc>
      </w:tr>
      <w:tr w:rsidR="00847CEB" w:rsidTr="004C4881">
        <w:trPr>
          <w:trHeight w:val="20"/>
        </w:trPr>
        <w:tc>
          <w:tcPr>
            <w:tcW w:w="4680" w:type="dxa"/>
            <w:vMerge w:val="restart"/>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Brand name</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Capacity range</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Standard warranty</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Optional warranty</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Detail features &amp; benefits</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Heating medium</w:t>
            </w:r>
          </w:p>
        </w:tc>
      </w:tr>
      <w:tr w:rsidR="00847CEB" w:rsidTr="004C4881">
        <w:trPr>
          <w:trHeight w:val="20"/>
        </w:trPr>
        <w:tc>
          <w:tcPr>
            <w:tcW w:w="4680" w:type="dxa"/>
            <w:vMerge/>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Cooling medium</w:t>
            </w:r>
          </w:p>
        </w:tc>
      </w:tr>
      <w:tr w:rsidR="00847CEB" w:rsidTr="004C4881">
        <w:trPr>
          <w:trHeight w:val="20"/>
        </w:trPr>
        <w:tc>
          <w:tcPr>
            <w:tcW w:w="4680" w:type="dxa"/>
            <w:shd w:val="clear" w:color="auto" w:fill="FCE5CD"/>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FCE5CD"/>
            <w:tcMar>
              <w:top w:w="100" w:type="dxa"/>
              <w:left w:w="100" w:type="dxa"/>
              <w:bottom w:w="100" w:type="dxa"/>
              <w:right w:w="100" w:type="dxa"/>
            </w:tcMar>
          </w:tcPr>
          <w:p w:rsidR="00847CEB" w:rsidRDefault="00847CEB" w:rsidP="004C4881">
            <w:pPr>
              <w:widowControl w:val="0"/>
              <w:spacing w:line="240" w:lineRule="auto"/>
              <w:ind w:left="0"/>
            </w:pP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Air Handlers</w:t>
            </w: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Type</w:t>
            </w: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Brand name</w:t>
            </w: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Capacity range</w:t>
            </w: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Standard warranty</w:t>
            </w: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Optional warranty</w:t>
            </w: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Detail features &amp; benefits</w:t>
            </w: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Fan Types</w:t>
            </w: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Heating medium</w:t>
            </w: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auto"/>
            <w:tcMar>
              <w:top w:w="100" w:type="dxa"/>
              <w:left w:w="100" w:type="dxa"/>
              <w:bottom w:w="100" w:type="dxa"/>
              <w:right w:w="100" w:type="dxa"/>
            </w:tcMar>
          </w:tcPr>
          <w:p w:rsidR="00847CEB" w:rsidRDefault="005F2FA0" w:rsidP="004C4881">
            <w:pPr>
              <w:widowControl w:val="0"/>
              <w:spacing w:line="240" w:lineRule="auto"/>
              <w:ind w:left="0"/>
            </w:pPr>
            <w:r>
              <w:t>Cooling medium</w:t>
            </w:r>
          </w:p>
        </w:tc>
      </w:tr>
      <w:tr w:rsidR="00847CEB" w:rsidTr="004C4881">
        <w:trPr>
          <w:trHeight w:val="20"/>
        </w:trPr>
        <w:tc>
          <w:tcPr>
            <w:tcW w:w="4680" w:type="dxa"/>
            <w:shd w:val="clear" w:color="auto" w:fill="FCE5CD"/>
            <w:tcMar>
              <w:top w:w="100" w:type="dxa"/>
              <w:left w:w="100" w:type="dxa"/>
              <w:bottom w:w="100" w:type="dxa"/>
              <w:right w:w="100" w:type="dxa"/>
            </w:tcMar>
          </w:tcPr>
          <w:p w:rsidR="00847CEB" w:rsidRDefault="00847CEB" w:rsidP="004C4881">
            <w:pPr>
              <w:widowControl w:val="0"/>
              <w:pBdr>
                <w:top w:val="nil"/>
                <w:left w:val="nil"/>
                <w:bottom w:val="nil"/>
                <w:right w:val="nil"/>
                <w:between w:val="nil"/>
              </w:pBdr>
              <w:spacing w:line="240" w:lineRule="auto"/>
              <w:ind w:left="0"/>
            </w:pPr>
          </w:p>
        </w:tc>
        <w:tc>
          <w:tcPr>
            <w:tcW w:w="4680" w:type="dxa"/>
            <w:shd w:val="clear" w:color="auto" w:fill="FCE5CD"/>
            <w:tcMar>
              <w:top w:w="100" w:type="dxa"/>
              <w:left w:w="100" w:type="dxa"/>
              <w:bottom w:w="100" w:type="dxa"/>
              <w:right w:w="100" w:type="dxa"/>
            </w:tcMar>
          </w:tcPr>
          <w:p w:rsidR="00847CEB" w:rsidRDefault="00847CEB" w:rsidP="004C4881">
            <w:pPr>
              <w:widowControl w:val="0"/>
              <w:spacing w:line="240" w:lineRule="auto"/>
              <w:ind w:left="0"/>
            </w:pPr>
          </w:p>
        </w:tc>
      </w:tr>
      <w:tr w:rsidR="00847CEB" w:rsidTr="004C4881">
        <w:trPr>
          <w:trHeight w:val="20"/>
        </w:trPr>
        <w:tc>
          <w:tcPr>
            <w:tcW w:w="4680" w:type="dxa"/>
            <w:shd w:val="clear" w:color="auto" w:fill="auto"/>
            <w:tcMar>
              <w:top w:w="100" w:type="dxa"/>
              <w:left w:w="100" w:type="dxa"/>
              <w:bottom w:w="100" w:type="dxa"/>
              <w:right w:w="100" w:type="dxa"/>
            </w:tcMar>
          </w:tcPr>
          <w:p w:rsidR="00847CEB" w:rsidRDefault="005F2FA0" w:rsidP="004C4881">
            <w:pPr>
              <w:widowControl w:val="0"/>
              <w:pBdr>
                <w:top w:val="nil"/>
                <w:left w:val="nil"/>
                <w:bottom w:val="nil"/>
                <w:right w:val="nil"/>
                <w:between w:val="nil"/>
              </w:pBdr>
              <w:spacing w:line="240" w:lineRule="auto"/>
              <w:ind w:left="0"/>
            </w:pPr>
            <w:r>
              <w:t>&lt;add more HVAC products here&gt;</w:t>
            </w:r>
          </w:p>
        </w:tc>
        <w:tc>
          <w:tcPr>
            <w:tcW w:w="4680" w:type="dxa"/>
            <w:shd w:val="clear" w:color="auto" w:fill="auto"/>
            <w:tcMar>
              <w:top w:w="100" w:type="dxa"/>
              <w:left w:w="100" w:type="dxa"/>
              <w:bottom w:w="100" w:type="dxa"/>
              <w:right w:w="100" w:type="dxa"/>
            </w:tcMar>
          </w:tcPr>
          <w:p w:rsidR="00847CEB" w:rsidRDefault="00847CEB" w:rsidP="004C4881">
            <w:pPr>
              <w:widowControl w:val="0"/>
              <w:spacing w:line="240" w:lineRule="auto"/>
              <w:ind w:left="0"/>
            </w:pPr>
          </w:p>
        </w:tc>
      </w:tr>
    </w:tbl>
    <w:p w:rsidR="00847CEB" w:rsidRDefault="00847CEB">
      <w:pPr>
        <w:ind w:left="0"/>
      </w:pPr>
    </w:p>
    <w:p w:rsidR="00847CEB" w:rsidRDefault="00847CEB">
      <w:pPr>
        <w:ind w:hanging="6"/>
      </w:pPr>
    </w:p>
    <w:p w:rsidR="00847CEB" w:rsidRDefault="005F2FA0">
      <w:pPr>
        <w:ind w:hanging="6"/>
      </w:pPr>
      <w:r>
        <w:t>The successful bidder will be responsible for [SCOPE OF WORK].</w:t>
      </w:r>
    </w:p>
    <w:p w:rsidR="00847CEB" w:rsidRDefault="00847CEB">
      <w:pPr>
        <w:ind w:hanging="6"/>
      </w:pPr>
    </w:p>
    <w:p w:rsidR="00847CEB" w:rsidRDefault="005F2FA0" w:rsidP="004C4881">
      <w:bookmarkStart w:id="18" w:name="_Toc44499591"/>
      <w:r>
        <w:t>The criteria set forth below should be met to achieve successful completion of the project:</w:t>
      </w:r>
      <w:bookmarkEnd w:id="18"/>
    </w:p>
    <w:p w:rsidR="00847CEB" w:rsidRDefault="00847CEB">
      <w:pPr>
        <w:ind w:hanging="6"/>
      </w:pPr>
    </w:p>
    <w:p w:rsidR="00847CEB" w:rsidRDefault="005F2FA0">
      <w:pPr>
        <w:numPr>
          <w:ilvl w:val="0"/>
          <w:numId w:val="6"/>
        </w:numPr>
        <w:ind w:hanging="726"/>
      </w:pPr>
      <w:r>
        <w:t>[CRITERIA 1]</w:t>
      </w:r>
    </w:p>
    <w:p w:rsidR="00847CEB" w:rsidRDefault="005F2FA0">
      <w:pPr>
        <w:numPr>
          <w:ilvl w:val="0"/>
          <w:numId w:val="6"/>
        </w:numPr>
        <w:ind w:hanging="726"/>
      </w:pPr>
      <w:r>
        <w:t>[CRITERIA 2]</w:t>
      </w:r>
    </w:p>
    <w:p w:rsidR="00847CEB" w:rsidRDefault="005F2FA0">
      <w:pPr>
        <w:numPr>
          <w:ilvl w:val="0"/>
          <w:numId w:val="6"/>
        </w:numPr>
        <w:ind w:hanging="726"/>
      </w:pPr>
      <w:r>
        <w:t>[CRITERIA 3]</w:t>
      </w:r>
    </w:p>
    <w:p w:rsidR="00847CEB" w:rsidRDefault="005F2FA0">
      <w:pPr>
        <w:numPr>
          <w:ilvl w:val="0"/>
          <w:numId w:val="6"/>
        </w:numPr>
        <w:ind w:hanging="726"/>
      </w:pPr>
      <w:r>
        <w:t>[CRITERIA 4]</w:t>
      </w:r>
    </w:p>
    <w:p w:rsidR="00847CEB" w:rsidRDefault="005F2FA0">
      <w:pPr>
        <w:numPr>
          <w:ilvl w:val="0"/>
          <w:numId w:val="6"/>
        </w:numPr>
        <w:ind w:hanging="726"/>
      </w:pPr>
      <w:r>
        <w:t>[CRITERIA 5]</w:t>
      </w:r>
    </w:p>
    <w:p w:rsidR="00847CEB" w:rsidRDefault="00847CEB">
      <w:pPr>
        <w:ind w:hanging="6"/>
      </w:pPr>
    </w:p>
    <w:p w:rsidR="00847CEB" w:rsidRDefault="005F2FA0" w:rsidP="004C4881">
      <w:bookmarkStart w:id="19" w:name="_Toc44499592"/>
      <w:r>
        <w:t>Acceptance of the work is conting</w:t>
      </w:r>
      <w:r>
        <w:t>ent on the following acceptance criteria:</w:t>
      </w:r>
      <w:bookmarkEnd w:id="19"/>
    </w:p>
    <w:p w:rsidR="00847CEB" w:rsidRDefault="00847CEB">
      <w:pPr>
        <w:ind w:hanging="6"/>
      </w:pPr>
    </w:p>
    <w:p w:rsidR="00847CEB" w:rsidRDefault="005F2FA0">
      <w:pPr>
        <w:numPr>
          <w:ilvl w:val="0"/>
          <w:numId w:val="8"/>
        </w:numPr>
        <w:ind w:hanging="726"/>
      </w:pPr>
      <w:r>
        <w:t>[CRITERIA 1]</w:t>
      </w:r>
    </w:p>
    <w:p w:rsidR="00847CEB" w:rsidRDefault="005F2FA0">
      <w:pPr>
        <w:numPr>
          <w:ilvl w:val="0"/>
          <w:numId w:val="8"/>
        </w:numPr>
        <w:ind w:hanging="726"/>
      </w:pPr>
      <w:r>
        <w:t>[CRITERIA 2]</w:t>
      </w:r>
    </w:p>
    <w:p w:rsidR="00847CEB" w:rsidRDefault="005F2FA0">
      <w:pPr>
        <w:numPr>
          <w:ilvl w:val="0"/>
          <w:numId w:val="8"/>
        </w:numPr>
        <w:ind w:hanging="726"/>
      </w:pPr>
      <w:r>
        <w:t>[CRITERIA 3]</w:t>
      </w:r>
    </w:p>
    <w:p w:rsidR="00847CEB" w:rsidRDefault="005F2FA0">
      <w:pPr>
        <w:numPr>
          <w:ilvl w:val="0"/>
          <w:numId w:val="8"/>
        </w:numPr>
        <w:ind w:hanging="726"/>
      </w:pPr>
      <w:r>
        <w:t>[CRITERIA 4]</w:t>
      </w:r>
    </w:p>
    <w:p w:rsidR="00847CEB" w:rsidRDefault="005F2FA0">
      <w:pPr>
        <w:numPr>
          <w:ilvl w:val="0"/>
          <w:numId w:val="8"/>
        </w:numPr>
        <w:ind w:hanging="726"/>
      </w:pPr>
      <w:r>
        <w:t>[CRITERIA 5]</w:t>
      </w:r>
    </w:p>
    <w:p w:rsidR="004C4881" w:rsidRDefault="004C4881" w:rsidP="004C4881">
      <w:pPr>
        <w:ind w:left="0"/>
      </w:pPr>
    </w:p>
    <w:p w:rsidR="00847CEB" w:rsidRDefault="005F2FA0" w:rsidP="004C4881">
      <w:bookmarkStart w:id="20" w:name="_heading=h.1y810tw" w:colFirst="0" w:colLast="0"/>
      <w:bookmarkEnd w:id="20"/>
      <w:r>
        <w:rPr>
          <w:noProof/>
        </w:rPr>
        <mc:AlternateContent>
          <mc:Choice Requires="wpg">
            <w:drawing>
              <wp:inline distT="0" distB="0" distL="0" distR="0">
                <wp:extent cx="647700" cy="60722"/>
                <wp:effectExtent l="0" t="0" r="0" b="0"/>
                <wp:docPr id="89" name="Group 8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5" name="Group 55"/>
                        <wpg:cNvGrpSpPr/>
                        <wpg:grpSpPr>
                          <a:xfrm>
                            <a:off x="5022150" y="3749639"/>
                            <a:ext cx="647700" cy="60722"/>
                            <a:chOff x="5022150" y="3749639"/>
                            <a:chExt cx="647700" cy="60722"/>
                          </a:xfrm>
                        </wpg:grpSpPr>
                        <wps:wsp>
                          <wps:cNvPr id="56" name="Rectangle 56"/>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57" name="Group 57"/>
                          <wpg:cNvGrpSpPr/>
                          <wpg:grpSpPr>
                            <a:xfrm>
                              <a:off x="5022150" y="3749639"/>
                              <a:ext cx="647700" cy="60722"/>
                              <a:chOff x="5022150" y="3749639"/>
                              <a:chExt cx="647700" cy="60722"/>
                            </a:xfrm>
                          </wpg:grpSpPr>
                          <wps:wsp>
                            <wps:cNvPr id="58" name="Rectangle 58"/>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59" name="Group 59"/>
                            <wpg:cNvGrpSpPr/>
                            <wpg:grpSpPr>
                              <a:xfrm>
                                <a:off x="5022150" y="3749639"/>
                                <a:ext cx="647700" cy="60722"/>
                                <a:chOff x="829856" y="1610579"/>
                                <a:chExt cx="589606" cy="37548"/>
                              </a:xfrm>
                            </wpg:grpSpPr>
                            <wps:wsp>
                              <wps:cNvPr id="60" name="Rectangle 60"/>
                              <wps:cNvSpPr/>
                              <wps:spPr>
                                <a:xfrm>
                                  <a:off x="829856" y="1610579"/>
                                  <a:ext cx="589600" cy="37525"/>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61" name="Group 61"/>
                              <wpg:cNvGrpSpPr/>
                              <wpg:grpSpPr>
                                <a:xfrm>
                                  <a:off x="829856" y="1610579"/>
                                  <a:ext cx="589606" cy="37548"/>
                                  <a:chOff x="4580561" y="2589004"/>
                                  <a:chExt cx="1064464" cy="25200"/>
                                </a:xfrm>
                              </wpg:grpSpPr>
                              <wps:wsp>
                                <wps:cNvPr id="62" name="Rectangle 62"/>
                                <wps:cNvSpPr/>
                                <wps:spPr>
                                  <a:xfrm rot="-5400000">
                                    <a:off x="5366325" y="2335504"/>
                                    <a:ext cx="25200" cy="532200"/>
                                  </a:xfrm>
                                  <a:prstGeom prst="rect">
                                    <a:avLst/>
                                  </a:prstGeom>
                                  <a:solidFill>
                                    <a:srgbClr val="A7C738"/>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s:wsp>
                                <wps:cNvPr id="63" name="Rectangle 63"/>
                                <wps:cNvSpPr/>
                                <wps:spPr>
                                  <a:xfrm rot="-5400000">
                                    <a:off x="4836311" y="2333254"/>
                                    <a:ext cx="25200" cy="536700"/>
                                  </a:xfrm>
                                  <a:prstGeom prst="rect">
                                    <a:avLst/>
                                  </a:prstGeom>
                                  <a:solidFill>
                                    <a:srgbClr val="48B29E"/>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id="Group 89" o:spid="_x0000_s108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">
                <v:group id="Group 55" o:spid="_x0000_s10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rect id="Rectangle 56" o:spid="_x0000_s10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57" o:spid="_x0000_s10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">
                    <v:rect id="Rectangle 58" o:spid="_x0000_s10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59" o:spid="_x0000_s109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vnI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">
                      <v:rect id="Rectangle 60" o:spid="_x0000_s109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61" o:spid="_x0000_s109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lD9zxwAAAOA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nh71A4A3LxAgAA//8DAFBLAQItABQABgAIAAAAIQDb4fbL7gAAAIUBAAATAAAAAAAA&#13;&#10;AAAAAAAAAAAAAABbQ29udGVudF9UeXBlc10ueG1sUEsBAi0AFAAGAAgAAAAhAFr0LFu/AAAAFQEA&#13;&#10;AAsAAAAAAAAAAAAAAAAAHwEAAF9yZWxzLy5yZWxzUEsBAi0AFAAGAAgAAAAhAF+UP3PHAAAA4AAA&#13;&#10;AA8AAAAAAAAAAAAAAAAABwIAAGRycy9kb3ducmV2LnhtbFBLBQYAAAAAAwADALcAAAD7AgAAAAA=&#13;&#10;">
                        <v:rect id="Rectangle 62" o:spid="_x0000_s109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" fillcolor="#a7c738" stroked="f">
                          <v:textbox inset="2.53958mm,2.53958mm,2.53958mm,2.53958mm">
                            <w:txbxContent>
                              <w:p w:rsidR="00847CEB" w:rsidRDefault="00847CEB">
                                <w:pPr>
                                  <w:spacing w:line="240" w:lineRule="auto"/>
                                  <w:ind w:left="0" w:firstLine="6"/>
                                  <w:textDirection w:val="btLr"/>
                                </w:pPr>
                              </w:p>
                            </w:txbxContent>
                          </v:textbox>
                        </v:rect>
                        <v:rect id="Rectangle 63" o:spid="_x0000_s109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" fillcolor="#48b29e" stroked="f">
                          <v:textbox inset="2.53958mm,2.53958mm,2.53958mm,2.53958mm">
                            <w:txbxContent>
                              <w:p w:rsidR="00847CEB" w:rsidRDefault="00847CEB">
                                <w:pPr>
                                  <w:spacing w:line="240" w:lineRule="auto"/>
                                  <w:ind w:left="0" w:firstLine="6"/>
                                  <w:textDirection w:val="btLr"/>
                                </w:pPr>
                              </w:p>
                            </w:txbxContent>
                          </v:textbox>
                        </v:rect>
                      </v:group>
                    </v:group>
                  </v:group>
                </v:group>
                <w10:anchorlock/>
              </v:group>
            </w:pict>
          </mc:Fallback>
        </mc:AlternateContent>
      </w:r>
    </w:p>
    <w:p w:rsidR="00847CEB" w:rsidRDefault="005F2FA0">
      <w:pPr>
        <w:pStyle w:val="Heading1"/>
        <w:spacing w:line="312" w:lineRule="auto"/>
        <w:ind w:hanging="6"/>
      </w:pPr>
      <w:bookmarkStart w:id="21" w:name="_Toc44499593"/>
      <w:r>
        <w:t>RFP &amp; Project Timelines</w:t>
      </w:r>
      <w:bookmarkEnd w:id="21"/>
    </w:p>
    <w:p w:rsidR="00847CEB" w:rsidRDefault="00847CEB">
      <w:pPr>
        <w:ind w:hanging="6"/>
      </w:pPr>
    </w:p>
    <w:p w:rsidR="00847CEB" w:rsidRDefault="005F2FA0" w:rsidP="004C4881">
      <w:r>
        <w:t>The Request for Proposal timeline is as follows:</w:t>
      </w:r>
    </w:p>
    <w:tbl>
      <w:tblPr>
        <w:tblStyle w:val="a6"/>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847CEB">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847CEB" w:rsidRDefault="005F2FA0">
            <w:pPr>
              <w:spacing w:line="276" w:lineRule="auto"/>
              <w:ind w:left="0"/>
            </w:pPr>
            <w:r>
              <w:t>Request for Proposal Issuance</w:t>
            </w:r>
          </w:p>
          <w:p w:rsidR="00847CEB" w:rsidRDefault="00847CEB">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847CEB" w:rsidRDefault="005F2FA0">
            <w:pPr>
              <w:spacing w:line="240" w:lineRule="auto"/>
              <w:ind w:left="0"/>
            </w:pPr>
            <w:r>
              <w:t>06/07/20XX</w:t>
            </w:r>
          </w:p>
        </w:tc>
      </w:tr>
      <w:tr w:rsidR="00847CEB">
        <w:trPr>
          <w:trHeight w:val="6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847CEB" w:rsidRDefault="005F2FA0">
            <w:pPr>
              <w:spacing w:line="276" w:lineRule="auto"/>
              <w:ind w:left="0"/>
            </w:pPr>
            <w:r>
              <w:t xml:space="preserve">Selection of Top Bidders / </w:t>
            </w:r>
            <w:r>
              <w:br/>
              <w:t>Notification to Unsuccessful Bidders</w:t>
            </w:r>
          </w:p>
          <w:p w:rsidR="00847CEB" w:rsidRDefault="00847CEB">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847CEB" w:rsidRDefault="005F2FA0">
            <w:pPr>
              <w:spacing w:line="240" w:lineRule="auto"/>
              <w:ind w:left="0"/>
            </w:pPr>
            <w:r>
              <w:t>06/08/20XX</w:t>
            </w:r>
          </w:p>
        </w:tc>
      </w:tr>
      <w:tr w:rsidR="00847CEB">
        <w:trPr>
          <w:trHeight w:val="10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847CEB" w:rsidRDefault="005F2FA0">
            <w:pPr>
              <w:spacing w:line="276" w:lineRule="auto"/>
              <w:ind w:left="0"/>
            </w:pPr>
            <w:r>
              <w:t>Start of Negotiation</w:t>
            </w:r>
          </w:p>
          <w:p w:rsidR="00847CEB" w:rsidRDefault="00847CEB">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847CEB" w:rsidRDefault="005F2FA0">
            <w:pPr>
              <w:spacing w:line="240" w:lineRule="auto"/>
              <w:ind w:left="0"/>
            </w:pPr>
            <w:r>
              <w:t>06/09/20XX</w:t>
            </w:r>
          </w:p>
        </w:tc>
      </w:tr>
      <w:tr w:rsidR="00847CEB">
        <w:trPr>
          <w:trHeight w:val="44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847CEB" w:rsidRDefault="005F2FA0">
            <w:pPr>
              <w:spacing w:line="276" w:lineRule="auto"/>
              <w:ind w:left="0"/>
            </w:pPr>
            <w:r>
              <w:t xml:space="preserve">Contract Award / </w:t>
            </w:r>
            <w:r>
              <w:br/>
              <w:t>Notification to Unsuccessful Bidders</w:t>
            </w:r>
          </w:p>
          <w:p w:rsidR="00847CEB" w:rsidRDefault="00847CEB">
            <w:pPr>
              <w:spacing w:line="276" w:lineRule="auto"/>
              <w:ind w:left="0"/>
            </w:pP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847CEB" w:rsidRDefault="005F2FA0">
            <w:pPr>
              <w:spacing w:line="240" w:lineRule="auto"/>
              <w:ind w:left="0"/>
            </w:pPr>
            <w:r>
              <w:t>06/10/20XX</w:t>
            </w:r>
          </w:p>
        </w:tc>
      </w:tr>
    </w:tbl>
    <w:p w:rsidR="00847CEB" w:rsidRDefault="00847CEB">
      <w:pPr>
        <w:ind w:hanging="6"/>
      </w:pPr>
    </w:p>
    <w:p w:rsidR="00847CEB" w:rsidRDefault="005F2FA0">
      <w:pPr>
        <w:ind w:hanging="6"/>
      </w:pPr>
      <w:r>
        <w:t>The need-date for project completion is [DATE]. Bidders may propose a date earlier or later, and will be evaluated accordingly.</w:t>
      </w:r>
    </w:p>
    <w:p w:rsidR="00847CEB" w:rsidRDefault="00847CEB">
      <w:pPr>
        <w:ind w:hanging="6"/>
      </w:pPr>
    </w:p>
    <w:p w:rsidR="00847CEB" w:rsidRDefault="005F2FA0" w:rsidP="004C4881">
      <w:bookmarkStart w:id="22" w:name="_heading=h.1ci93xb" w:colFirst="0" w:colLast="0"/>
      <w:bookmarkEnd w:id="22"/>
      <w:r>
        <w:rPr>
          <w:noProof/>
        </w:rPr>
        <mc:AlternateContent>
          <mc:Choice Requires="wpg">
            <w:drawing>
              <wp:inline distT="0" distB="0" distL="0" distR="0">
                <wp:extent cx="647700" cy="60722"/>
                <wp:effectExtent l="0" t="0" r="0" b="0"/>
                <wp:docPr id="88" name="Group 8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4" name="Group 64"/>
                        <wpg:cNvGrpSpPr/>
                        <wpg:grpSpPr>
                          <a:xfrm>
                            <a:off x="5022150" y="3749639"/>
                            <a:ext cx="647700" cy="60722"/>
                            <a:chOff x="5022150" y="3749639"/>
                            <a:chExt cx="647700" cy="60722"/>
                          </a:xfrm>
                        </wpg:grpSpPr>
                        <wps:wsp>
                          <wps:cNvPr id="65" name="Rectangle 65"/>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66" name="Group 66"/>
                          <wpg:cNvGrpSpPr/>
                          <wpg:grpSpPr>
                            <a:xfrm>
                              <a:off x="5022150" y="3749639"/>
                              <a:ext cx="647700" cy="60722"/>
                              <a:chOff x="5022150" y="3749639"/>
                              <a:chExt cx="647700" cy="60722"/>
                            </a:xfrm>
                          </wpg:grpSpPr>
                          <wps:wsp>
                            <wps:cNvPr id="67" name="Rectangle 67"/>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68" name="Group 68"/>
                            <wpg:cNvGrpSpPr/>
                            <wpg:grpSpPr>
                              <a:xfrm>
                                <a:off x="5022150" y="3749639"/>
                                <a:ext cx="647700" cy="60722"/>
                                <a:chOff x="829856" y="1610579"/>
                                <a:chExt cx="589606" cy="37548"/>
                              </a:xfrm>
                            </wpg:grpSpPr>
                            <wps:wsp>
                              <wps:cNvPr id="69" name="Rectangle 69"/>
                              <wps:cNvSpPr/>
                              <wps:spPr>
                                <a:xfrm>
                                  <a:off x="829856" y="1610579"/>
                                  <a:ext cx="589600" cy="37525"/>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70" name="Group 70"/>
                              <wpg:cNvGrpSpPr/>
                              <wpg:grpSpPr>
                                <a:xfrm>
                                  <a:off x="829856" y="1610579"/>
                                  <a:ext cx="589606" cy="37548"/>
                                  <a:chOff x="4580561" y="2589004"/>
                                  <a:chExt cx="1064464" cy="25200"/>
                                </a:xfrm>
                              </wpg:grpSpPr>
                              <wps:wsp>
                                <wps:cNvPr id="71" name="Rectangle 71"/>
                                <wps:cNvSpPr/>
                                <wps:spPr>
                                  <a:xfrm rot="-5400000">
                                    <a:off x="5366325" y="2335504"/>
                                    <a:ext cx="25200" cy="532200"/>
                                  </a:xfrm>
                                  <a:prstGeom prst="rect">
                                    <a:avLst/>
                                  </a:prstGeom>
                                  <a:solidFill>
                                    <a:srgbClr val="A7C738"/>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s:wsp>
                                <wps:cNvPr id="72" name="Rectangle 72"/>
                                <wps:cNvSpPr/>
                                <wps:spPr>
                                  <a:xfrm rot="-5400000">
                                    <a:off x="4836311" y="2333254"/>
                                    <a:ext cx="25200" cy="536700"/>
                                  </a:xfrm>
                                  <a:prstGeom prst="rect">
                                    <a:avLst/>
                                  </a:prstGeom>
                                  <a:solidFill>
                                    <a:srgbClr val="48B29E"/>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id="Group 88" o:spid="_x0000_s109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">
                <v:group id="Group 64" o:spid="_x0000_s109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5z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">
                  <v:rect id="Rectangle 65" o:spid="_x0000_s109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66" o:spid="_x0000_s109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">
                    <v:rect id="Rectangle 67" o:spid="_x0000_s110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68" o:spid="_x0000_s110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">
                      <v:rect id="Rectangle 69" o:spid="_x0000_s110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" filled="f" stroked="f">
                        <v:textbox inset="2.53958mm,2.53958mm,2.53958mm,2.53958mm">
                          <w:txbxContent>
                            <w:p w:rsidR="00847CEB" w:rsidRDefault="00847CEB">
                              <w:pPr>
                                <w:spacing w:line="240" w:lineRule="auto"/>
                                <w:ind w:left="0"/>
                                <w:textDirection w:val="btLr"/>
                              </w:pPr>
                            </w:p>
                          </w:txbxContent>
                        </v:textbox>
                      </v:rect>
                      <v:group id="Group 70" o:spid="_x0000_s110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">
                        <v:rect id="Rectangle 71" o:spid="_x0000_s110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" fillcolor="#a7c738" stroked="f">
                          <v:textbox inset="2.53958mm,2.53958mm,2.53958mm,2.53958mm">
                            <w:txbxContent>
                              <w:p w:rsidR="00847CEB" w:rsidRDefault="00847CEB">
                                <w:pPr>
                                  <w:spacing w:line="240" w:lineRule="auto"/>
                                  <w:ind w:left="0" w:firstLine="6"/>
                                  <w:textDirection w:val="btLr"/>
                                </w:pPr>
                              </w:p>
                            </w:txbxContent>
                          </v:textbox>
                        </v:rect>
                        <v:rect id="Rectangle 72" o:spid="_x0000_s110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" fillcolor="#48b29e" stroked="f">
                          <v:textbox inset="2.53958mm,2.53958mm,2.53958mm,2.53958mm">
                            <w:txbxContent>
                              <w:p w:rsidR="00847CEB" w:rsidRDefault="00847CEB">
                                <w:pPr>
                                  <w:spacing w:line="240" w:lineRule="auto"/>
                                  <w:ind w:left="0" w:firstLine="6"/>
                                  <w:textDirection w:val="btLr"/>
                                </w:pPr>
                              </w:p>
                            </w:txbxContent>
                          </v:textbox>
                        </v:rect>
                      </v:group>
                    </v:group>
                  </v:group>
                </v:group>
                <w10:anchorlock/>
              </v:group>
            </w:pict>
          </mc:Fallback>
        </mc:AlternateContent>
      </w:r>
    </w:p>
    <w:p w:rsidR="00847CEB" w:rsidRDefault="005F2FA0">
      <w:pPr>
        <w:pStyle w:val="Heading1"/>
        <w:spacing w:line="312" w:lineRule="auto"/>
        <w:ind w:hanging="6"/>
      </w:pPr>
      <w:bookmarkStart w:id="23" w:name="_Toc44499594"/>
      <w:r>
        <w:t>Budget</w:t>
      </w:r>
      <w:bookmarkEnd w:id="23"/>
    </w:p>
    <w:p w:rsidR="00847CEB" w:rsidRDefault="00847CEB">
      <w:pPr>
        <w:ind w:hanging="6"/>
      </w:pPr>
    </w:p>
    <w:p w:rsidR="00847CEB" w:rsidRDefault="005F2FA0">
      <w:pPr>
        <w:ind w:hanging="6"/>
      </w:pPr>
      <w:r>
        <w:t>[COMPANY NAME]’s budget for the project is [DOLLAR AMOUNT].</w:t>
      </w:r>
    </w:p>
    <w:p w:rsidR="00847CEB" w:rsidRDefault="00847CEB">
      <w:pPr>
        <w:ind w:hanging="6"/>
      </w:pPr>
    </w:p>
    <w:p w:rsidR="004A29D8" w:rsidRDefault="004A29D8">
      <w:pPr>
        <w:ind w:hanging="6"/>
      </w:pPr>
    </w:p>
    <w:p w:rsidR="00847CEB" w:rsidRDefault="005F2FA0" w:rsidP="004C4881">
      <w:bookmarkStart w:id="24" w:name="_heading=h.2bn6wsx" w:colFirst="0" w:colLast="0"/>
      <w:bookmarkEnd w:id="24"/>
      <w:r>
        <w:rPr>
          <w:noProof/>
        </w:rPr>
        <w:lastRenderedPageBreak/>
        <mc:AlternateContent>
          <mc:Choice Requires="wpg">
            <w:drawing>
              <wp:inline distT="0" distB="0" distL="0" distR="0">
                <wp:extent cx="647700" cy="60722"/>
                <wp:effectExtent l="0" t="0" r="0" b="0"/>
                <wp:docPr id="90" name="Group 9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73" name="Group 73"/>
                        <wpg:cNvGrpSpPr/>
                        <wpg:grpSpPr>
                          <a:xfrm>
                            <a:off x="5022150" y="3749639"/>
                            <a:ext cx="647700" cy="60722"/>
                            <a:chOff x="5022150" y="3749639"/>
                            <a:chExt cx="647700" cy="60722"/>
                          </a:xfrm>
                        </wpg:grpSpPr>
                        <wps:wsp>
                          <wps:cNvPr id="74" name="Rectangle 74"/>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75" name="Group 75"/>
                          <wpg:cNvGrpSpPr/>
                          <wpg:grpSpPr>
                            <a:xfrm>
                              <a:off x="5022150" y="3749639"/>
                              <a:ext cx="647700" cy="60722"/>
                              <a:chOff x="5022150" y="3749639"/>
                              <a:chExt cx="647700" cy="60722"/>
                            </a:xfrm>
                          </wpg:grpSpPr>
                          <wps:wsp>
                            <wps:cNvPr id="76" name="Rectangle 76"/>
                            <wps:cNvSpPr/>
                            <wps:spPr>
                              <a:xfrm>
                                <a:off x="5022150" y="3749639"/>
                                <a:ext cx="647700" cy="60700"/>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77" name="Group 77"/>
                            <wpg:cNvGrpSpPr/>
                            <wpg:grpSpPr>
                              <a:xfrm>
                                <a:off x="5022150" y="3749639"/>
                                <a:ext cx="647700" cy="60722"/>
                                <a:chOff x="829856" y="1610579"/>
                                <a:chExt cx="589606" cy="37548"/>
                              </a:xfrm>
                            </wpg:grpSpPr>
                            <wps:wsp>
                              <wps:cNvPr id="78" name="Rectangle 78"/>
                              <wps:cNvSpPr/>
                              <wps:spPr>
                                <a:xfrm>
                                  <a:off x="829856" y="1610579"/>
                                  <a:ext cx="589600" cy="37525"/>
                                </a:xfrm>
                                <a:prstGeom prst="rect">
                                  <a:avLst/>
                                </a:prstGeom>
                                <a:noFill/>
                                <a:ln>
                                  <a:noFill/>
                                </a:ln>
                              </wps:spPr>
                              <wps:txbx>
                                <w:txbxContent>
                                  <w:p w:rsidR="00847CEB" w:rsidRDefault="00847CEB">
                                    <w:pPr>
                                      <w:spacing w:line="240" w:lineRule="auto"/>
                                      <w:ind w:left="0"/>
                                      <w:textDirection w:val="btLr"/>
                                    </w:pPr>
                                  </w:p>
                                </w:txbxContent>
                              </wps:txbx>
                              <wps:bodyPr spcFirstLastPara="1" wrap="square" lIns="91425" tIns="91425" rIns="91425" bIns="91425" anchor="ctr" anchorCtr="0">
                                <a:noAutofit/>
                              </wps:bodyPr>
                            </wps:wsp>
                            <wpg:grpSp>
                              <wpg:cNvPr id="79" name="Group 79"/>
                              <wpg:cNvGrpSpPr/>
                              <wpg:grpSpPr>
                                <a:xfrm>
                                  <a:off x="829856" y="1610579"/>
                                  <a:ext cx="589606" cy="37548"/>
                                  <a:chOff x="4580561" y="2589004"/>
                                  <a:chExt cx="1064464" cy="25200"/>
                                </a:xfrm>
                              </wpg:grpSpPr>
                              <wps:wsp>
                                <wps:cNvPr id="80" name="Rectangle 80"/>
                                <wps:cNvSpPr/>
                                <wps:spPr>
                                  <a:xfrm rot="-5400000">
                                    <a:off x="5366325" y="2335504"/>
                                    <a:ext cx="25200" cy="532200"/>
                                  </a:xfrm>
                                  <a:prstGeom prst="rect">
                                    <a:avLst/>
                                  </a:prstGeom>
                                  <a:solidFill>
                                    <a:srgbClr val="A7C738"/>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s:wsp>
                                <wps:cNvPr id="81" name="Rectangle 81"/>
                                <wps:cNvSpPr/>
                                <wps:spPr>
                                  <a:xfrm rot="-5400000">
                                    <a:off x="4836311" y="2333254"/>
                                    <a:ext cx="25200" cy="536700"/>
                                  </a:xfrm>
                                  <a:prstGeom prst="rect">
                                    <a:avLst/>
                                  </a:prstGeom>
                                  <a:solidFill>
                                    <a:srgbClr val="48B29E"/>
                                  </a:solidFill>
                                  <a:ln>
                                    <a:noFill/>
                                  </a:ln>
                                </wps:spPr>
                                <wps:txbx>
                                  <w:txbxContent>
                                    <w:p w:rsidR="00847CEB" w:rsidRDefault="00847CEB">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w:pict>
              <v:group id="Group 90" o:spid="_x0000_s110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">
                <v:group id="Group 73" o:spid="_x0000_s110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5JC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">
                  <v:rect id="Rectangle 74" o:spid="_x0000_s110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75" o:spid="_x0000_s110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">
                    <v:rect id="Rectangle 76" o:spid="_x0000_s111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77" o:spid="_x0000_s111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">
                      <v:rect id="Rectangle 78" o:spid="_x0000_s111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" filled="f" stroked="f">
                        <v:textbox inset="2.53958mm,2.53958mm,2.53958mm,2.53958mm">
                          <w:txbxContent>
                            <w:p w:rsidR="00847CEB" w:rsidRDefault="00847CEB">
                              <w:pPr>
                                <w:spacing w:line="240" w:lineRule="auto"/>
                                <w:ind w:left="0"/>
                                <w:textDirection w:val="btLr"/>
                              </w:pPr>
                            </w:p>
                          </w:txbxContent>
                        </v:textbox>
                      </v:rect>
                      <v:group id="Group 79" o:spid="_x0000_s111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">
                        <v:rect id="Rectangle 80" o:spid="_x0000_s111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" fillcolor="#a7c738" stroked="f">
                          <v:textbox inset="2.53958mm,2.53958mm,2.53958mm,2.53958mm">
                            <w:txbxContent>
                              <w:p w:rsidR="00847CEB" w:rsidRDefault="00847CEB">
                                <w:pPr>
                                  <w:spacing w:line="240" w:lineRule="auto"/>
                                  <w:ind w:left="0" w:firstLine="6"/>
                                  <w:textDirection w:val="btLr"/>
                                </w:pPr>
                              </w:p>
                            </w:txbxContent>
                          </v:textbox>
                        </v:rect>
                        <v:rect id="Rectangle 81" o:spid="_x0000_s111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" fillcolor="#48b29e" stroked="f">
                          <v:textbox inset="2.53958mm,2.53958mm,2.53958mm,2.53958mm">
                            <w:txbxContent>
                              <w:p w:rsidR="00847CEB" w:rsidRDefault="00847CEB">
                                <w:pPr>
                                  <w:spacing w:line="240" w:lineRule="auto"/>
                                  <w:ind w:left="0" w:firstLine="6"/>
                                  <w:textDirection w:val="btLr"/>
                                </w:pPr>
                              </w:p>
                            </w:txbxContent>
                          </v:textbox>
                        </v:rect>
                      </v:group>
                    </v:group>
                  </v:group>
                </v:group>
                <w10:anchorlock/>
              </v:group>
            </w:pict>
          </mc:Fallback>
        </mc:AlternateContent>
      </w:r>
    </w:p>
    <w:p w:rsidR="00847CEB" w:rsidRDefault="005F2FA0">
      <w:pPr>
        <w:pStyle w:val="Heading1"/>
        <w:spacing w:line="312" w:lineRule="auto"/>
        <w:ind w:hanging="6"/>
      </w:pPr>
      <w:bookmarkStart w:id="25" w:name="_Toc44499595"/>
      <w:r>
        <w:t>Evaluation Factors</w:t>
      </w:r>
      <w:bookmarkEnd w:id="25"/>
    </w:p>
    <w:p w:rsidR="00847CEB" w:rsidRDefault="00847CEB">
      <w:pPr>
        <w:ind w:hanging="6"/>
      </w:pPr>
    </w:p>
    <w:p w:rsidR="00847CEB" w:rsidRDefault="005F2FA0">
      <w:pPr>
        <w:ind w:hanging="6"/>
      </w:pPr>
      <w:r>
        <w:t>[COMPANY NAME] will rate proposals based on the following factors, with cost being the most important factor:</w:t>
      </w:r>
    </w:p>
    <w:p w:rsidR="00847CEB" w:rsidRDefault="00847CEB">
      <w:pPr>
        <w:ind w:hanging="6"/>
      </w:pPr>
    </w:p>
    <w:p w:rsidR="00847CEB" w:rsidRDefault="005F2FA0">
      <w:pPr>
        <w:numPr>
          <w:ilvl w:val="0"/>
          <w:numId w:val="1"/>
        </w:numPr>
        <w:ind w:left="-6" w:firstLine="0"/>
      </w:pPr>
      <w:r>
        <w:t>Responsiveness to the requirements set forth in this Request for Proposal</w:t>
      </w:r>
    </w:p>
    <w:p w:rsidR="00847CEB" w:rsidRDefault="005F2FA0">
      <w:pPr>
        <w:numPr>
          <w:ilvl w:val="0"/>
          <w:numId w:val="1"/>
        </w:numPr>
        <w:ind w:left="-6" w:firstLine="0"/>
      </w:pPr>
      <w:r>
        <w:t>Relevant past performance/experience</w:t>
      </w:r>
    </w:p>
    <w:p w:rsidR="00847CEB" w:rsidRDefault="005F2FA0">
      <w:pPr>
        <w:numPr>
          <w:ilvl w:val="0"/>
          <w:numId w:val="1"/>
        </w:numPr>
        <w:ind w:left="-6" w:firstLine="0"/>
      </w:pPr>
      <w:r>
        <w:t>Product configurations</w:t>
      </w:r>
    </w:p>
    <w:p w:rsidR="00847CEB" w:rsidRDefault="005F2FA0">
      <w:pPr>
        <w:numPr>
          <w:ilvl w:val="0"/>
          <w:numId w:val="1"/>
        </w:numPr>
        <w:ind w:left="-6" w:firstLine="0"/>
      </w:pPr>
      <w:r>
        <w:t>Cost, inclu</w:t>
      </w:r>
      <w:r>
        <w:t>ding an assessment of total cost of ownership.</w:t>
      </w:r>
    </w:p>
    <w:p w:rsidR="00847CEB" w:rsidRDefault="005F2FA0">
      <w:pPr>
        <w:numPr>
          <w:ilvl w:val="0"/>
          <w:numId w:val="1"/>
        </w:numPr>
        <w:ind w:left="-6" w:firstLine="0"/>
      </w:pPr>
      <w:r>
        <w:t>Technical expertise/experience of bidder and bidder’s staff</w:t>
      </w:r>
    </w:p>
    <w:p w:rsidR="00847CEB" w:rsidRDefault="00847CEB">
      <w:pPr>
        <w:ind w:hanging="6"/>
      </w:pPr>
    </w:p>
    <w:p w:rsidR="00847CEB" w:rsidRDefault="005F2FA0">
      <w:pPr>
        <w:ind w:hanging="6"/>
      </w:pPr>
      <w:r>
        <w:t>[COMPANY NAME] reserves the right to award to the bidder that presents the best value to [COMPANY NAME] as determined solely by [COMPANY NAME] in it</w:t>
      </w:r>
      <w:r>
        <w:t>s absolute discretion.</w:t>
      </w:r>
    </w:p>
    <w:sectPr w:rsidR="00847CEB">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F2FA0" w:rsidRDefault="005F2FA0">
      <w:pPr>
        <w:spacing w:line="240" w:lineRule="auto"/>
      </w:pPr>
      <w:r>
        <w:separator/>
      </w:r>
    </w:p>
  </w:endnote>
  <w:endnote w:type="continuationSeparator" w:id="0">
    <w:p w:rsidR="005F2FA0" w:rsidRDefault="005F2F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Lato">
    <w:altName w:val="Calibri"/>
    <w:panose1 w:val="020B0604020202020204"/>
    <w:charset w:val="00"/>
    <w:family w:val="auto"/>
    <w:pitch w:val="default"/>
  </w:font>
  <w:font w:name="Raleway">
    <w:altName w:val="Trebuchet MS"/>
    <w:panose1 w:val="020B0604020202020204"/>
    <w:charset w:val="00"/>
    <w:family w:val="auto"/>
    <w:pitch w:val="default"/>
  </w:font>
  <w:font w:name="Avenir">
    <w:altName w:val="Calibri"/>
    <w:panose1 w:val="020B0503020203020204"/>
    <w:charset w:val="00"/>
    <w:family w:val="auto"/>
    <w:pitch w:val="default"/>
  </w:font>
  <w:font w:name="Cambria">
    <w:panose1 w:val="02040503050406030204"/>
    <w:charset w:val="00"/>
    <w:family w:val="roman"/>
    <w:pitch w:val="variable"/>
    <w:sig w:usb0="E00006FF" w:usb1="420024FF" w:usb2="02000000" w:usb3="00000000" w:csb0="0000019F" w:csb1="00000000"/>
  </w:font>
  <w:font w:name="Montserrat">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CEB" w:rsidRDefault="00847CEB">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CEB" w:rsidRDefault="005F2FA0">
    <w:pPr>
      <w:ind w:left="-560"/>
      <w:jc w:val="right"/>
      <w:rPr>
        <w:sz w:val="18"/>
        <w:szCs w:val="18"/>
      </w:rPr>
    </w:pPr>
    <w:r>
      <w:rPr>
        <w:sz w:val="18"/>
        <w:szCs w:val="18"/>
      </w:rPr>
      <w:fldChar w:fldCharType="begin"/>
    </w:r>
    <w:r>
      <w:rPr>
        <w:sz w:val="18"/>
        <w:szCs w:val="18"/>
      </w:rPr>
      <w:instrText>PAGE</w:instrText>
    </w:r>
    <w:r w:rsidR="004C4881">
      <w:rPr>
        <w:sz w:val="18"/>
        <w:szCs w:val="18"/>
      </w:rPr>
      <w:fldChar w:fldCharType="separate"/>
    </w:r>
    <w:r w:rsidR="004C4881">
      <w:rPr>
        <w:noProof/>
        <w:sz w:val="18"/>
        <w:szCs w:val="18"/>
      </w:rPr>
      <w:t>1</w:t>
    </w:r>
    <w:r>
      <w:rPr>
        <w:sz w:val="18"/>
        <w:szCs w:val="18"/>
      </w:rPr>
      <w:fldChar w:fldCharType="end"/>
    </w:r>
  </w:p>
  <w:p w:rsidR="00847CEB" w:rsidRDefault="00847CEB">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CEB" w:rsidRDefault="00847CEB">
    <w:pPr>
      <w:ind w:left="0"/>
    </w:pPr>
  </w:p>
  <w:p w:rsidR="00847CEB" w:rsidRDefault="00847CEB">
    <w:pPr>
      <w:ind w:hanging="6"/>
    </w:pPr>
  </w:p>
  <w:p w:rsidR="00847CEB" w:rsidRDefault="00847CEB">
    <w:pPr>
      <w:ind w:left="0"/>
      <w:jc w:val="center"/>
      <w:rPr>
        <w:sz w:val="20"/>
        <w:szCs w:val="20"/>
      </w:rPr>
    </w:pPr>
  </w:p>
  <w:p w:rsidR="00847CEB" w:rsidRDefault="00847CEB">
    <w:pPr>
      <w:ind w:left="-560"/>
      <w:jc w:val="center"/>
      <w:rPr>
        <w:sz w:val="20"/>
        <w:szCs w:val="20"/>
      </w:rPr>
    </w:pPr>
  </w:p>
  <w:p w:rsidR="00847CEB" w:rsidRDefault="00847CEB">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F2FA0" w:rsidRDefault="005F2FA0">
      <w:pPr>
        <w:spacing w:line="240" w:lineRule="auto"/>
      </w:pPr>
      <w:r>
        <w:separator/>
      </w:r>
    </w:p>
  </w:footnote>
  <w:footnote w:type="continuationSeparator" w:id="0">
    <w:p w:rsidR="005F2FA0" w:rsidRDefault="005F2F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CEB" w:rsidRDefault="00847CEB">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CEB" w:rsidRDefault="00847CEB">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47CEB" w:rsidRDefault="00847CEB">
    <w:pPr>
      <w:ind w:hanging="6"/>
      <w:rPr>
        <w:rFonts w:ascii="Montserrat" w:eastAsia="Montserrat" w:hAnsi="Montserrat" w:cs="Montserrat"/>
        <w:color w:val="31313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015B0"/>
    <w:multiLevelType w:val="multilevel"/>
    <w:tmpl w:val="4F2006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AC605B"/>
    <w:multiLevelType w:val="multilevel"/>
    <w:tmpl w:val="770A19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81173A1"/>
    <w:multiLevelType w:val="multilevel"/>
    <w:tmpl w:val="7A466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30F0722"/>
    <w:multiLevelType w:val="multilevel"/>
    <w:tmpl w:val="A9E4FE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9E12961"/>
    <w:multiLevelType w:val="multilevel"/>
    <w:tmpl w:val="5C20A73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3E8F3EE1"/>
    <w:multiLevelType w:val="multilevel"/>
    <w:tmpl w:val="DC88F6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B1A0415"/>
    <w:multiLevelType w:val="multilevel"/>
    <w:tmpl w:val="8F58AC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C9853BA"/>
    <w:multiLevelType w:val="multilevel"/>
    <w:tmpl w:val="BA526D10"/>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4AE0A70"/>
    <w:multiLevelType w:val="multilevel"/>
    <w:tmpl w:val="43987F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F13515E"/>
    <w:multiLevelType w:val="multilevel"/>
    <w:tmpl w:val="709A65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5"/>
  </w:num>
  <w:num w:numId="3">
    <w:abstractNumId w:val="1"/>
  </w:num>
  <w:num w:numId="4">
    <w:abstractNumId w:val="6"/>
  </w:num>
  <w:num w:numId="5">
    <w:abstractNumId w:val="0"/>
  </w:num>
  <w:num w:numId="6">
    <w:abstractNumId w:val="2"/>
  </w:num>
  <w:num w:numId="7">
    <w:abstractNumId w:val="9"/>
  </w:num>
  <w:num w:numId="8">
    <w:abstractNumId w:val="3"/>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CEB"/>
    <w:rsid w:val="004A29D8"/>
    <w:rsid w:val="004C4881"/>
    <w:rsid w:val="005F2FA0"/>
    <w:rsid w:val="00847CEB"/>
    <w:rsid w:val="008F1125"/>
    <w:rsid w:val="00C54B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E87A2"/>
  <w15:docId w15:val="{E512F0F2-058B-0044-A4E5-D8D0A4BD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2222E"/>
    <w:pPr>
      <w:tabs>
        <w:tab w:val="center" w:pos="4680"/>
        <w:tab w:val="right" w:pos="9360"/>
      </w:tabs>
      <w:spacing w:line="240" w:lineRule="auto"/>
    </w:pPr>
  </w:style>
  <w:style w:type="character" w:customStyle="1" w:styleId="HeaderChar">
    <w:name w:val="Header Char"/>
    <w:basedOn w:val="DefaultParagraphFont"/>
    <w:link w:val="Header"/>
    <w:uiPriority w:val="99"/>
    <w:rsid w:val="00A2222E"/>
  </w:style>
  <w:style w:type="paragraph" w:styleId="Footer">
    <w:name w:val="footer"/>
    <w:basedOn w:val="Normal"/>
    <w:link w:val="FooterChar"/>
    <w:uiPriority w:val="99"/>
    <w:unhideWhenUsed/>
    <w:rsid w:val="00A2222E"/>
    <w:pPr>
      <w:tabs>
        <w:tab w:val="center" w:pos="4680"/>
        <w:tab w:val="right" w:pos="9360"/>
      </w:tabs>
      <w:spacing w:line="240" w:lineRule="auto"/>
    </w:pPr>
  </w:style>
  <w:style w:type="character" w:customStyle="1" w:styleId="FooterChar">
    <w:name w:val="Footer Char"/>
    <w:basedOn w:val="DefaultParagraphFont"/>
    <w:link w:val="Footer"/>
    <w:uiPriority w:val="99"/>
    <w:rsid w:val="00A2222E"/>
  </w:style>
  <w:style w:type="character" w:styleId="Hyperlink">
    <w:name w:val="Hyperlink"/>
    <w:basedOn w:val="DefaultParagraphFont"/>
    <w:uiPriority w:val="99"/>
    <w:unhideWhenUsed/>
    <w:rsid w:val="00C73A42"/>
    <w:rPr>
      <w:color w:val="0000FF" w:themeColor="hyperlink"/>
      <w:u w:val="single"/>
    </w:rPr>
  </w:style>
  <w:style w:type="character" w:styleId="UnresolvedMention">
    <w:name w:val="Unresolved Mention"/>
    <w:basedOn w:val="DefaultParagraphFont"/>
    <w:uiPriority w:val="99"/>
    <w:semiHidden/>
    <w:unhideWhenUsed/>
    <w:rsid w:val="00C73A42"/>
    <w:rPr>
      <w:color w:val="605E5C"/>
      <w:shd w:val="clear" w:color="auto" w:fill="E1DFDD"/>
    </w:rPr>
  </w:style>
  <w:style w:type="paragraph" w:styleId="ListParagraph">
    <w:name w:val="List Paragraph"/>
    <w:basedOn w:val="Normal"/>
    <w:uiPriority w:val="34"/>
    <w:qFormat/>
    <w:rsid w:val="00C73A42"/>
    <w:pPr>
      <w:ind w:left="720"/>
      <w:contextualSpacing/>
    </w:p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4C4881"/>
    <w:pPr>
      <w:spacing w:after="100"/>
      <w:ind w:left="0"/>
    </w:pPr>
  </w:style>
  <w:style w:type="paragraph" w:styleId="TOC2">
    <w:name w:val="toc 2"/>
    <w:basedOn w:val="Normal"/>
    <w:next w:val="Normal"/>
    <w:autoRedefine/>
    <w:uiPriority w:val="39"/>
    <w:unhideWhenUsed/>
    <w:rsid w:val="004C488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avenir.com/schedule-a-demo/?utm_source=RFPTemplateCentral&amp;utm_medium=Computer_Equipment_RFP"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6F71l1bcEgklecIwOUtjlTsn7w==">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3453</Words>
  <Characters>19685</Characters>
  <Application>Microsoft Office Word</Application>
  <DocSecurity>0</DocSecurity>
  <Lines>164</Lines>
  <Paragraphs>46</Paragraphs>
  <ScaleCrop>false</ScaleCrop>
  <Company/>
  <LinksUpToDate>false</LinksUpToDate>
  <CharactersWithSpaces>23092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5</cp:revision>
  <dcterms:created xsi:type="dcterms:W3CDTF">2020-05-13T20:30:00Z</dcterms:created>
  <dcterms:modified xsi:type="dcterms:W3CDTF">2020-07-01T07:11:00Z</dcterms:modified>
</cp:coreProperties>
</file>